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8E74" w14:textId="77777777" w:rsidR="00527228" w:rsidRPr="00527228" w:rsidRDefault="00527228" w:rsidP="00F32C2C">
      <w:pPr>
        <w:jc w:val="center"/>
        <w:rPr>
          <w:rFonts w:ascii="Arial" w:hAnsi="Arial" w:cs="Arial"/>
          <w:b/>
          <w:sz w:val="32"/>
          <w:szCs w:val="32"/>
        </w:rPr>
      </w:pPr>
    </w:p>
    <w:p w14:paraId="2655A89F" w14:textId="10CBEEB8" w:rsidR="00797D88" w:rsidRDefault="009D6495" w:rsidP="3AFC75B4">
      <w:pPr>
        <w:jc w:val="center"/>
        <w:rPr>
          <w:rFonts w:ascii="Arial" w:hAnsi="Arial" w:cs="Arial"/>
          <w:b/>
          <w:bCs/>
          <w:sz w:val="32"/>
          <w:szCs w:val="32"/>
          <w:u w:val="single"/>
        </w:rPr>
      </w:pPr>
      <w:proofErr w:type="gramStart"/>
      <w:r w:rsidRPr="3AFC75B4">
        <w:rPr>
          <w:rFonts w:ascii="Arial" w:hAnsi="Arial" w:cs="Arial"/>
          <w:b/>
          <w:bCs/>
          <w:sz w:val="32"/>
          <w:szCs w:val="32"/>
          <w:u w:val="single"/>
        </w:rPr>
        <w:t>S</w:t>
      </w:r>
      <w:r w:rsidR="00B02566" w:rsidRPr="3AFC75B4">
        <w:rPr>
          <w:rFonts w:ascii="Arial" w:hAnsi="Arial" w:cs="Arial"/>
          <w:b/>
          <w:bCs/>
          <w:sz w:val="32"/>
          <w:szCs w:val="32"/>
          <w:u w:val="single"/>
        </w:rPr>
        <w:t>out</w:t>
      </w:r>
      <w:r w:rsidR="008A2073" w:rsidRPr="3AFC75B4">
        <w:rPr>
          <w:rFonts w:ascii="Arial" w:hAnsi="Arial" w:cs="Arial"/>
          <w:b/>
          <w:bCs/>
          <w:sz w:val="32"/>
          <w:szCs w:val="32"/>
          <w:u w:val="single"/>
        </w:rPr>
        <w:t>h West</w:t>
      </w:r>
      <w:proofErr w:type="gramEnd"/>
      <w:r w:rsidR="008A2073" w:rsidRPr="3AFC75B4">
        <w:rPr>
          <w:rFonts w:ascii="Arial" w:hAnsi="Arial" w:cs="Arial"/>
          <w:b/>
          <w:bCs/>
          <w:sz w:val="32"/>
          <w:szCs w:val="32"/>
          <w:u w:val="single"/>
        </w:rPr>
        <w:t xml:space="preserve"> </w:t>
      </w:r>
      <w:r w:rsidR="00527228" w:rsidRPr="3AFC75B4">
        <w:rPr>
          <w:rFonts w:ascii="Arial" w:hAnsi="Arial" w:cs="Arial"/>
          <w:b/>
          <w:bCs/>
          <w:sz w:val="32"/>
          <w:szCs w:val="32"/>
          <w:u w:val="single"/>
        </w:rPr>
        <w:t>Fellow</w:t>
      </w:r>
      <w:r w:rsidR="008A2073" w:rsidRPr="3AFC75B4">
        <w:rPr>
          <w:rFonts w:ascii="Arial" w:hAnsi="Arial" w:cs="Arial"/>
          <w:b/>
          <w:bCs/>
          <w:sz w:val="32"/>
          <w:szCs w:val="32"/>
          <w:u w:val="single"/>
        </w:rPr>
        <w:t>ship</w:t>
      </w:r>
      <w:r w:rsidR="00234745" w:rsidRPr="3AFC75B4">
        <w:rPr>
          <w:rFonts w:ascii="Arial" w:hAnsi="Arial" w:cs="Arial"/>
          <w:b/>
          <w:bCs/>
          <w:sz w:val="32"/>
          <w:szCs w:val="32"/>
          <w:u w:val="single"/>
        </w:rPr>
        <w:t xml:space="preserve"> </w:t>
      </w:r>
      <w:r w:rsidR="00797D88" w:rsidRPr="3AFC75B4">
        <w:rPr>
          <w:rFonts w:ascii="Arial" w:hAnsi="Arial" w:cs="Arial"/>
          <w:b/>
          <w:bCs/>
          <w:sz w:val="32"/>
          <w:szCs w:val="32"/>
          <w:u w:val="single"/>
        </w:rPr>
        <w:t>Application Form</w:t>
      </w:r>
      <w:r w:rsidRPr="3AFC75B4">
        <w:rPr>
          <w:rFonts w:ascii="Arial" w:hAnsi="Arial" w:cs="Arial"/>
          <w:b/>
          <w:bCs/>
          <w:sz w:val="32"/>
          <w:szCs w:val="32"/>
          <w:u w:val="single"/>
        </w:rPr>
        <w:t xml:space="preserve"> </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A3F9304"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 xml:space="preserve">ection </w:t>
      </w:r>
      <w:r w:rsidR="00273C9E">
        <w:rPr>
          <w:rFonts w:ascii="Arial" w:hAnsi="Arial" w:cs="Arial"/>
          <w:b/>
          <w:bCs/>
          <w:sz w:val="24"/>
          <w:szCs w:val="24"/>
          <w:highlight w:val="yellow"/>
        </w:rPr>
        <w:t>3</w:t>
      </w:r>
      <w:r w:rsidR="00475B55" w:rsidRPr="00022D91">
        <w:rPr>
          <w:rFonts w:ascii="Arial" w:hAnsi="Arial" w:cs="Arial"/>
          <w:b/>
          <w:bCs/>
          <w:sz w:val="24"/>
          <w:szCs w:val="24"/>
          <w:highlight w:val="yellow"/>
        </w:rPr>
        <w:t xml:space="preserve">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(where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(including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565B4C">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565B4C" w:rsidRPr="00860999" w14:paraId="125A909B" w14:textId="77777777" w:rsidTr="00BF2F43">
        <w:trPr>
          <w:trHeight w:val="454"/>
        </w:trPr>
        <w:tc>
          <w:tcPr>
            <w:tcW w:w="3544" w:type="dxa"/>
            <w:gridSpan w:val="2"/>
            <w:tcBorders>
              <w:bottom w:val="single" w:sz="4" w:space="0" w:color="auto"/>
            </w:tcBorders>
            <w:vAlign w:val="center"/>
          </w:tcPr>
          <w:p w14:paraId="3D9C755C" w14:textId="5B604DD0" w:rsidR="00565B4C" w:rsidRPr="00BF2F43" w:rsidRDefault="00565B4C" w:rsidP="00565B4C">
            <w:pPr>
              <w:rPr>
                <w:rFonts w:ascii="Arial" w:hAnsi="Arial" w:cs="Arial"/>
                <w:b/>
                <w:sz w:val="24"/>
                <w:szCs w:val="24"/>
              </w:rPr>
            </w:pPr>
            <w:r>
              <w:rPr>
                <w:rStyle w:val="normaltextrun"/>
                <w:rFonts w:ascii="Arial" w:hAnsi="Arial" w:cs="Arial"/>
                <w:b/>
                <w:bCs/>
              </w:rPr>
              <w:t>Do you anticipate remaining in the same Trust for the duration of the Fellowship?</w:t>
            </w:r>
            <w:r>
              <w:rPr>
                <w:rStyle w:val="eop"/>
                <w:rFonts w:ascii="Arial" w:hAnsi="Arial" w:cs="Arial"/>
              </w:rPr>
              <w:t> </w:t>
            </w:r>
          </w:p>
        </w:tc>
        <w:tc>
          <w:tcPr>
            <w:tcW w:w="6345" w:type="dxa"/>
            <w:gridSpan w:val="3"/>
            <w:tcBorders>
              <w:bottom w:val="single" w:sz="4" w:space="0" w:color="auto"/>
            </w:tcBorders>
            <w:vAlign w:val="center"/>
          </w:tcPr>
          <w:p w14:paraId="364F1161" w14:textId="777B1A4F" w:rsidR="00565B4C" w:rsidRPr="00BF2F43" w:rsidRDefault="00565B4C" w:rsidP="00565B4C">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4745" w:rsidRPr="00860999" w14:paraId="1C7E5568" w14:textId="77777777" w:rsidTr="00234745">
        <w:trPr>
          <w:trHeight w:val="142"/>
        </w:trPr>
        <w:tc>
          <w:tcPr>
            <w:tcW w:w="9889" w:type="dxa"/>
            <w:tcBorders>
              <w:top w:val="nil"/>
              <w:left w:val="nil"/>
              <w:bottom w:val="nil"/>
              <w:right w:val="nil"/>
            </w:tcBorders>
            <w:vAlign w:val="center"/>
          </w:tcPr>
          <w:p w14:paraId="475B815B" w14:textId="77777777" w:rsidR="00234745" w:rsidRPr="00860999" w:rsidRDefault="00234745" w:rsidP="00DB7D97">
            <w:pPr>
              <w:rPr>
                <w:rFonts w:ascii="Arial" w:hAnsi="Arial" w:cs="Arial"/>
              </w:rPr>
            </w:pPr>
          </w:p>
        </w:tc>
      </w:tr>
      <w:tr w:rsidR="00797D88" w:rsidRPr="00860999" w14:paraId="1D7CC2B3" w14:textId="77777777" w:rsidTr="00527228">
        <w:trPr>
          <w:trHeight w:val="567"/>
        </w:trPr>
        <w:tc>
          <w:tcPr>
            <w:tcW w:w="9889" w:type="dxa"/>
            <w:tcBorders>
              <w:top w:val="nil"/>
              <w:left w:val="nil"/>
              <w:bottom w:val="nil"/>
              <w:right w:val="nil"/>
            </w:tcBorders>
            <w:shd w:val="clear" w:color="auto" w:fill="D9D9D9"/>
            <w:vAlign w:val="center"/>
          </w:tcPr>
          <w:p w14:paraId="471220AF" w14:textId="112C82D1" w:rsidR="00AF2908" w:rsidRPr="00860999" w:rsidRDefault="00611679" w:rsidP="004730B4">
            <w:pPr>
              <w:rPr>
                <w:rFonts w:ascii="Arial" w:hAnsi="Arial" w:cs="Arial"/>
                <w:b/>
              </w:rPr>
            </w:pPr>
            <w:r w:rsidRPr="00BF2F43">
              <w:rPr>
                <w:rFonts w:ascii="Arial" w:hAnsi="Arial" w:cs="Arial"/>
                <w:b/>
                <w:sz w:val="24"/>
                <w:szCs w:val="24"/>
              </w:rPr>
              <w:t xml:space="preserve">Section </w:t>
            </w:r>
            <w:r w:rsidR="00273C9E">
              <w:rPr>
                <w:rFonts w:ascii="Arial" w:hAnsi="Arial" w:cs="Arial"/>
                <w:b/>
                <w:sz w:val="24"/>
                <w:szCs w:val="24"/>
              </w:rPr>
              <w:t>3</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00527228">
        <w:trPr>
          <w:trHeight w:val="142"/>
        </w:trPr>
        <w:tc>
          <w:tcPr>
            <w:tcW w:w="9889" w:type="dxa"/>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00527228">
        <w:trPr>
          <w:trHeight w:val="567"/>
        </w:trPr>
        <w:tc>
          <w:tcPr>
            <w:tcW w:w="9889" w:type="dxa"/>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00234745">
        <w:trPr>
          <w:trHeight w:val="3667"/>
        </w:trPr>
        <w:tc>
          <w:tcPr>
            <w:tcW w:w="9889" w:type="dxa"/>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00527228">
        <w:trPr>
          <w:trHeight w:val="603"/>
        </w:trPr>
        <w:tc>
          <w:tcPr>
            <w:tcW w:w="9889" w:type="dxa"/>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00234745">
        <w:trPr>
          <w:trHeight w:val="4101"/>
        </w:trPr>
        <w:tc>
          <w:tcPr>
            <w:tcW w:w="9889" w:type="dxa"/>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6B2A0B1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t xml:space="preserve">Section </w:t>
            </w:r>
            <w:r w:rsidR="00273C9E">
              <w:rPr>
                <w:rFonts w:ascii="Arial" w:hAnsi="Arial" w:cs="Arial"/>
                <w:b/>
                <w:sz w:val="24"/>
                <w:szCs w:val="24"/>
              </w:rPr>
              <w:t>4</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(name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lastRenderedPageBreak/>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163B10EC"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6D43FD">
              <w:rPr>
                <w:rFonts w:ascii="Arial" w:hAnsi="Arial" w:cs="Arial"/>
                <w:sz w:val="24"/>
                <w:szCs w:val="24"/>
              </w:rPr>
              <w:t>NHSE</w:t>
            </w:r>
            <w:r w:rsidR="00EF03B4">
              <w:rPr>
                <w:rFonts w:ascii="Arial" w:hAnsi="Arial" w:cs="Arial"/>
                <w:sz w:val="24"/>
                <w:szCs w:val="24"/>
              </w:rPr>
              <w:t xml:space="preserve"> </w:t>
            </w:r>
            <w:proofErr w:type="gramStart"/>
            <w:r w:rsidR="00F42A0B" w:rsidRPr="00BF2F43">
              <w:rPr>
                <w:rFonts w:ascii="Arial" w:hAnsi="Arial" w:cs="Arial"/>
                <w:sz w:val="24"/>
                <w:szCs w:val="24"/>
              </w:rPr>
              <w:t>South</w:t>
            </w:r>
            <w:r w:rsidR="00EF03B4">
              <w:rPr>
                <w:rFonts w:ascii="Arial" w:hAnsi="Arial" w:cs="Arial"/>
                <w:sz w:val="24"/>
                <w:szCs w:val="24"/>
              </w:rPr>
              <w:t>w</w:t>
            </w:r>
            <w:r w:rsidR="00F42A0B" w:rsidRPr="00BF2F43">
              <w:rPr>
                <w:rFonts w:ascii="Arial" w:hAnsi="Arial" w:cs="Arial"/>
                <w:sz w:val="24"/>
                <w:szCs w:val="24"/>
              </w:rPr>
              <w:t>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 xml:space="preserve">terms and conditions of the </w:t>
            </w:r>
            <w:proofErr w:type="gramStart"/>
            <w:r w:rsidR="00526C9F" w:rsidRPr="00BF2F43">
              <w:rPr>
                <w:rFonts w:ascii="Arial" w:hAnsi="Arial" w:cs="Arial"/>
                <w:sz w:val="24"/>
                <w:szCs w:val="24"/>
              </w:rPr>
              <w:t>secondment</w:t>
            </w:r>
            <w:proofErr w:type="gramEnd"/>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(block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09CB6135" w14:textId="3B216073" w:rsidR="007F750D" w:rsidRPr="00D5719F" w:rsidRDefault="00D5719F" w:rsidP="007C3C54">
      <w:pPr>
        <w:pStyle w:val="PlainText"/>
        <w:jc w:val="center"/>
        <w:rPr>
          <w:rFonts w:ascii="Arial" w:hAnsi="Arial" w:cs="Arial"/>
          <w:b/>
          <w:bCs/>
          <w:spacing w:val="-3"/>
          <w:sz w:val="24"/>
          <w:szCs w:val="24"/>
        </w:rPr>
      </w:pPr>
      <w:hyperlink r:id="rId10" w:history="1">
        <w:r w:rsidRPr="00D5719F">
          <w:rPr>
            <w:rStyle w:val="Hyperlink"/>
            <w:rFonts w:ascii="Arial" w:hAnsi="Arial" w:cs="Arial"/>
            <w:b/>
            <w:bCs/>
            <w:spacing w:val="-3"/>
            <w:sz w:val="24"/>
            <w:szCs w:val="24"/>
          </w:rPr>
          <w:t>england.psedinfo.sw@nhs.net</w:t>
        </w:r>
      </w:hyperlink>
      <w:r w:rsidRPr="00D5719F">
        <w:rPr>
          <w:rFonts w:ascii="Arial" w:hAnsi="Arial" w:cs="Arial"/>
          <w:b/>
          <w:bCs/>
          <w:spacing w:val="-3"/>
          <w:sz w:val="24"/>
          <w:szCs w:val="24"/>
        </w:rPr>
        <w:t xml:space="preserve">   </w:t>
      </w:r>
    </w:p>
    <w:p w14:paraId="5FB8DFE2" w14:textId="77777777" w:rsidR="00D5719F" w:rsidRDefault="00D5719F" w:rsidP="007C3C54">
      <w:pPr>
        <w:pStyle w:val="PlainText"/>
        <w:jc w:val="center"/>
        <w:rPr>
          <w:rFonts w:ascii="Arial" w:hAnsi="Arial" w:cs="Arial"/>
          <w:b/>
        </w:rPr>
      </w:pPr>
    </w:p>
    <w:p w14:paraId="0E3BE5A4" w14:textId="3E09C81F" w:rsidR="00527228" w:rsidRPr="00BF2F43" w:rsidRDefault="008108C4" w:rsidP="00527228">
      <w:pP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00E34DB3">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5DFCABE0" w:rsidR="00876E4A" w:rsidRPr="00BB24B7" w:rsidRDefault="00D5719F" w:rsidP="00876E4A">
            <w:pPr>
              <w:rPr>
                <w:rFonts w:ascii="Arial" w:hAnsi="Arial" w:cs="Arial"/>
                <w:sz w:val="24"/>
                <w:szCs w:val="24"/>
              </w:rPr>
            </w:pPr>
            <w:r>
              <w:rPr>
                <w:rFonts w:ascii="Arial" w:hAnsi="Arial" w:cs="Arial"/>
                <w:sz w:val="24"/>
                <w:szCs w:val="24"/>
              </w:rPr>
              <w:t>Monday 26</w:t>
            </w:r>
            <w:r w:rsidRPr="00D5719F">
              <w:rPr>
                <w:rFonts w:ascii="Arial" w:hAnsi="Arial" w:cs="Arial"/>
                <w:sz w:val="24"/>
                <w:szCs w:val="24"/>
                <w:vertAlign w:val="superscript"/>
              </w:rPr>
              <w:t>th</w:t>
            </w:r>
            <w:r>
              <w:rPr>
                <w:rFonts w:ascii="Arial" w:hAnsi="Arial" w:cs="Arial"/>
                <w:sz w:val="24"/>
                <w:szCs w:val="24"/>
              </w:rPr>
              <w:t xml:space="preserve"> February 2024</w:t>
            </w:r>
            <w:r w:rsidR="00BB24B7">
              <w:rPr>
                <w:rFonts w:ascii="Arial" w:hAnsi="Arial" w:cs="Arial"/>
                <w:sz w:val="24"/>
                <w:szCs w:val="24"/>
              </w:rPr>
              <w:t xml:space="preserve">. </w:t>
            </w:r>
            <w:r w:rsidR="00BB24B7" w:rsidRPr="00BB24B7">
              <w:rPr>
                <w:rFonts w:ascii="Arial" w:hAnsi="Arial" w:cs="Arial"/>
                <w:sz w:val="24"/>
                <w:szCs w:val="24"/>
              </w:rPr>
              <w:t xml:space="preserve"> </w:t>
            </w:r>
            <w:r w:rsidR="001728AC" w:rsidRPr="00BB24B7">
              <w:rPr>
                <w:rFonts w:ascii="Arial" w:hAnsi="Arial" w:cs="Arial"/>
                <w:b/>
                <w:bCs/>
                <w:sz w:val="24"/>
                <w:szCs w:val="24"/>
              </w:rPr>
              <w:t>TBC</w:t>
            </w:r>
            <w:r w:rsidR="00BF2F43" w:rsidRPr="00BB24B7">
              <w:rPr>
                <w:rFonts w:ascii="Arial" w:hAnsi="Arial" w:cs="Arial"/>
                <w:b/>
                <w:bCs/>
                <w:sz w:val="24"/>
                <w:szCs w:val="24"/>
              </w:rPr>
              <w:t xml:space="preserve"> </w:t>
            </w:r>
          </w:p>
        </w:tc>
      </w:tr>
      <w:tr w:rsidR="00876E4A" w:rsidRPr="00BB24B7" w14:paraId="08D5FAA9" w14:textId="77777777" w:rsidTr="00E34DB3">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0201615B" w14:textId="1725A97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NHS Organisations recognise and actively promote the benefits of a diverse workforce. We are committed to maintain a working environment that is free from discrimination and one that promotes equality &amp; diversity in its policies, </w:t>
      </w:r>
      <w:proofErr w:type="gramStart"/>
      <w:r w:rsidRPr="008108C4">
        <w:rPr>
          <w:rFonts w:ascii="Arial" w:hAnsi="Arial" w:cs="Arial"/>
          <w:sz w:val="24"/>
          <w:szCs w:val="24"/>
        </w:rPr>
        <w:t>procedures</w:t>
      </w:r>
      <w:proofErr w:type="gramEnd"/>
      <w:r w:rsidRPr="008108C4">
        <w:rPr>
          <w:rFonts w:ascii="Arial" w:hAnsi="Arial" w:cs="Arial"/>
          <w:sz w:val="24"/>
          <w:szCs w:val="24"/>
        </w:rPr>
        <w:t xml:space="preserve">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lastRenderedPageBreak/>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 </w:t>
            </w:r>
            <w:proofErr w:type="gramStart"/>
            <w:r w:rsidRPr="008108C4">
              <w:rPr>
                <w:rFonts w:ascii="Arial" w:hAnsi="Arial" w:cs="Arial"/>
                <w:sz w:val="24"/>
                <w:szCs w:val="24"/>
              </w:rPr>
              <w:t>Non-European</w:t>
            </w:r>
            <w:proofErr w:type="gramEnd"/>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rsidP="00BF43E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EDBF" w14:textId="77777777" w:rsidR="00F206D1" w:rsidRDefault="00F206D1" w:rsidP="000D3627">
      <w:r>
        <w:separator/>
      </w:r>
    </w:p>
  </w:endnote>
  <w:endnote w:type="continuationSeparator" w:id="0">
    <w:p w14:paraId="4E4D3CDA" w14:textId="77777777" w:rsidR="00F206D1" w:rsidRDefault="00F206D1"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83D3" w14:textId="77777777" w:rsidR="00F206D1" w:rsidRDefault="00F206D1" w:rsidP="000D3627">
      <w:r>
        <w:separator/>
      </w:r>
    </w:p>
  </w:footnote>
  <w:footnote w:type="continuationSeparator" w:id="0">
    <w:p w14:paraId="347E5941" w14:textId="77777777" w:rsidR="00F206D1" w:rsidRDefault="00F206D1"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0D3" w14:textId="6D140CB6" w:rsidR="00F4635B" w:rsidRDefault="00D62B1F" w:rsidP="00D62B1F">
    <w:pPr>
      <w:pStyle w:val="Header"/>
    </w:pPr>
    <w:r>
      <w:rPr>
        <w:noProof/>
      </w:rPr>
      <w:drawing>
        <wp:anchor distT="0" distB="0" distL="114300" distR="114300" simplePos="0" relativeHeight="251658240" behindDoc="1" locked="0" layoutInCell="1" allowOverlap="1" wp14:anchorId="4C897B5E" wp14:editId="71604B6E">
          <wp:simplePos x="0" y="0"/>
          <wp:positionH relativeFrom="page">
            <wp:align>right</wp:align>
          </wp:positionH>
          <wp:positionV relativeFrom="paragraph">
            <wp:posOffset>-389890</wp:posOffset>
          </wp:positionV>
          <wp:extent cx="2323465" cy="1114425"/>
          <wp:effectExtent l="0" t="0" r="635" b="9525"/>
          <wp:wrapTopAndBottom/>
          <wp:docPr id="21096735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353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34252"/>
                  <a:stretch/>
                </pic:blipFill>
                <pic:spPr bwMode="auto">
                  <a:xfrm>
                    <a:off x="0" y="0"/>
                    <a:ext cx="2324424" cy="1114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B028C"/>
    <w:rsid w:val="001B081F"/>
    <w:rsid w:val="001B0CFB"/>
    <w:rsid w:val="001B5B72"/>
    <w:rsid w:val="001B6416"/>
    <w:rsid w:val="001B7E34"/>
    <w:rsid w:val="001C4D58"/>
    <w:rsid w:val="001C7A8F"/>
    <w:rsid w:val="001D3D00"/>
    <w:rsid w:val="001D67F9"/>
    <w:rsid w:val="001D69BF"/>
    <w:rsid w:val="001E3478"/>
    <w:rsid w:val="001E53B7"/>
    <w:rsid w:val="001F1E46"/>
    <w:rsid w:val="001F3DF0"/>
    <w:rsid w:val="001F4DE0"/>
    <w:rsid w:val="00203E89"/>
    <w:rsid w:val="00213FCF"/>
    <w:rsid w:val="002226A0"/>
    <w:rsid w:val="00224215"/>
    <w:rsid w:val="00231BCE"/>
    <w:rsid w:val="00234745"/>
    <w:rsid w:val="002416B3"/>
    <w:rsid w:val="0025452F"/>
    <w:rsid w:val="002608BF"/>
    <w:rsid w:val="0026349B"/>
    <w:rsid w:val="00263E10"/>
    <w:rsid w:val="00266C7F"/>
    <w:rsid w:val="00271EBF"/>
    <w:rsid w:val="0027378B"/>
    <w:rsid w:val="00273C9E"/>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6799"/>
    <w:rsid w:val="003B6BEF"/>
    <w:rsid w:val="003B7268"/>
    <w:rsid w:val="003C4102"/>
    <w:rsid w:val="003C4E3A"/>
    <w:rsid w:val="003C4FAD"/>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65B4C"/>
    <w:rsid w:val="00574B74"/>
    <w:rsid w:val="0058293B"/>
    <w:rsid w:val="00594681"/>
    <w:rsid w:val="005A5C5A"/>
    <w:rsid w:val="005B4406"/>
    <w:rsid w:val="005B50C3"/>
    <w:rsid w:val="005C10DC"/>
    <w:rsid w:val="005C2779"/>
    <w:rsid w:val="005D234E"/>
    <w:rsid w:val="005D4844"/>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3FD"/>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B7A6D"/>
    <w:rsid w:val="007C3C54"/>
    <w:rsid w:val="007C438A"/>
    <w:rsid w:val="007C5840"/>
    <w:rsid w:val="007C61C2"/>
    <w:rsid w:val="007C7460"/>
    <w:rsid w:val="007D2D32"/>
    <w:rsid w:val="007D514F"/>
    <w:rsid w:val="007F17EF"/>
    <w:rsid w:val="007F18EA"/>
    <w:rsid w:val="007F4306"/>
    <w:rsid w:val="007F750D"/>
    <w:rsid w:val="008048DF"/>
    <w:rsid w:val="0080743E"/>
    <w:rsid w:val="008108C4"/>
    <w:rsid w:val="00811656"/>
    <w:rsid w:val="00817684"/>
    <w:rsid w:val="00821B32"/>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3E9C"/>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0F31"/>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44E0"/>
    <w:rsid w:val="00AC6B26"/>
    <w:rsid w:val="00AD682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BF43E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A3624"/>
    <w:rsid w:val="00CB34BA"/>
    <w:rsid w:val="00CB4489"/>
    <w:rsid w:val="00CB53AB"/>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5719F"/>
    <w:rsid w:val="00D62B1F"/>
    <w:rsid w:val="00D64EB7"/>
    <w:rsid w:val="00D73D2E"/>
    <w:rsid w:val="00D745C6"/>
    <w:rsid w:val="00D75680"/>
    <w:rsid w:val="00D76586"/>
    <w:rsid w:val="00D80104"/>
    <w:rsid w:val="00D82199"/>
    <w:rsid w:val="00D83AA9"/>
    <w:rsid w:val="00D86B00"/>
    <w:rsid w:val="00DA1376"/>
    <w:rsid w:val="00DB7235"/>
    <w:rsid w:val="00E06DB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C0799"/>
    <w:rsid w:val="00EC3C97"/>
    <w:rsid w:val="00ED3AD3"/>
    <w:rsid w:val="00ED6B06"/>
    <w:rsid w:val="00EE6B5F"/>
    <w:rsid w:val="00EF03B4"/>
    <w:rsid w:val="00EF362A"/>
    <w:rsid w:val="00EF46FB"/>
    <w:rsid w:val="00EF5056"/>
    <w:rsid w:val="00EF6BA2"/>
    <w:rsid w:val="00F00129"/>
    <w:rsid w:val="00F03086"/>
    <w:rsid w:val="00F07F4A"/>
    <w:rsid w:val="00F1384F"/>
    <w:rsid w:val="00F164BC"/>
    <w:rsid w:val="00F206D1"/>
    <w:rsid w:val="00F22819"/>
    <w:rsid w:val="00F23E86"/>
    <w:rsid w:val="00F23F25"/>
    <w:rsid w:val="00F2501A"/>
    <w:rsid w:val="00F25852"/>
    <w:rsid w:val="00F31243"/>
    <w:rsid w:val="00F31B01"/>
    <w:rsid w:val="00F32C2C"/>
    <w:rsid w:val="00F4079E"/>
    <w:rsid w:val="00F42A0B"/>
    <w:rsid w:val="00F42D21"/>
    <w:rsid w:val="00F4635B"/>
    <w:rsid w:val="00F532FF"/>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 w:val="3AFC75B4"/>
    <w:rsid w:val="615BA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psedinfo.sw@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7" ma:contentTypeDescription="Create a new document." ma:contentTypeScope="" ma:versionID="65c5635acc07a3e4e010135650c393de">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49edb14b776b9b83853cb0b573857b65"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3181-971F-44CC-B189-3FE970F2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cbb0f1c6-2997-484e-9ae5-04f9ec083a29"/>
    <ds:schemaRef ds:uri="e9e51765-db87-4dc2-bc86-eb3da8e0daa0"/>
  </ds:schemaRefs>
</ds:datastoreItem>
</file>

<file path=customXml/itemProps3.xml><?xml version="1.0" encoding="utf-8"?>
<ds:datastoreItem xmlns:ds="http://schemas.openxmlformats.org/officeDocument/2006/customXml" ds:itemID="{15AAE866-3EE9-449F-B3B8-5D189B0C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695</Words>
  <Characters>3962</Characters>
  <Application>Microsoft Office Word</Application>
  <DocSecurity>0</DocSecurity>
  <Lines>33</Lines>
  <Paragraphs>9</Paragraphs>
  <ScaleCrop>false</ScaleCrop>
  <Company>University of Plymouth</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Mahoney</dc:creator>
  <cp:lastModifiedBy>Evette May</cp:lastModifiedBy>
  <cp:revision>7</cp:revision>
  <cp:lastPrinted>2014-05-08T10:33:00Z</cp:lastPrinted>
  <dcterms:created xsi:type="dcterms:W3CDTF">2023-12-22T15:00:00Z</dcterms:created>
  <dcterms:modified xsi:type="dcterms:W3CDTF">2023-12-22T15:32:00Z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Order">
    <vt:r8>8800</vt:r8>
  </property>
  <property fmtid="{D5CDD505-2E9C-101B-9397-08002B2CF9AE}" pid="4" name="MediaServiceImageTags">
    <vt:lpwstr/>
  </property>
</Properties>
</file>