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0B5B" w14:textId="11A1DAB0" w:rsidR="00F9664E" w:rsidRPr="00CE77D4" w:rsidRDefault="00CE77D4" w:rsidP="00EF356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Guidance for </w:t>
      </w:r>
      <w:r w:rsidR="00F9664E" w:rsidRPr="00CE77D4">
        <w:rPr>
          <w:rFonts w:asciiTheme="minorHAnsi" w:hAnsiTheme="minorHAnsi" w:cstheme="minorHAnsi"/>
          <w:b/>
          <w:bCs/>
          <w:sz w:val="28"/>
          <w:szCs w:val="28"/>
          <w:u w:val="single"/>
        </w:rPr>
        <w:t>Face to Face teaching and training during COVID-19 pandemic</w:t>
      </w:r>
      <w:r w:rsidRPr="00CE77D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</w:t>
      </w:r>
    </w:p>
    <w:p w14:paraId="537DCDC0" w14:textId="77777777" w:rsidR="00F9664E" w:rsidRPr="00CE77D4" w:rsidRDefault="00F9664E" w:rsidP="00EF3565">
      <w:pPr>
        <w:rPr>
          <w:rFonts w:asciiTheme="minorHAnsi" w:hAnsiTheme="minorHAnsi" w:cstheme="minorHAnsi"/>
          <w:sz w:val="24"/>
          <w:szCs w:val="24"/>
        </w:rPr>
      </w:pPr>
    </w:p>
    <w:p w14:paraId="0FD74958" w14:textId="77777777" w:rsidR="00B01E82" w:rsidRDefault="00900FC0" w:rsidP="00EF3565">
      <w:pPr>
        <w:rPr>
          <w:rFonts w:asciiTheme="minorHAnsi" w:hAnsiTheme="minorHAnsi" w:cstheme="minorHAnsi"/>
          <w:sz w:val="24"/>
          <w:szCs w:val="24"/>
        </w:rPr>
      </w:pPr>
      <w:r w:rsidRPr="00CE77D4">
        <w:rPr>
          <w:rFonts w:asciiTheme="minorHAnsi" w:hAnsiTheme="minorHAnsi" w:cstheme="minorHAnsi"/>
          <w:sz w:val="24"/>
          <w:szCs w:val="24"/>
        </w:rPr>
        <w:t>It is expected that during the current COVID-19 pandemic</w:t>
      </w:r>
      <w:r w:rsidR="00163B91" w:rsidRPr="00CE77D4">
        <w:rPr>
          <w:rFonts w:asciiTheme="minorHAnsi" w:hAnsiTheme="minorHAnsi" w:cstheme="minorHAnsi"/>
          <w:sz w:val="24"/>
          <w:szCs w:val="24"/>
        </w:rPr>
        <w:t>, in line with government policies to reduce the likelihood of viral transmission</w:t>
      </w:r>
      <w:r w:rsidR="00AE1F35" w:rsidRPr="00CE77D4">
        <w:rPr>
          <w:rFonts w:asciiTheme="minorHAnsi" w:hAnsiTheme="minorHAnsi" w:cstheme="minorHAnsi"/>
          <w:sz w:val="24"/>
          <w:szCs w:val="24"/>
        </w:rPr>
        <w:t>, that</w:t>
      </w:r>
      <w:r w:rsidR="00E3726D" w:rsidRPr="00CE77D4">
        <w:rPr>
          <w:rFonts w:asciiTheme="minorHAnsi" w:hAnsiTheme="minorHAnsi" w:cstheme="minorHAnsi"/>
          <w:sz w:val="24"/>
          <w:szCs w:val="24"/>
        </w:rPr>
        <w:t xml:space="preserve"> almost</w:t>
      </w:r>
      <w:r w:rsidR="00AE1F35" w:rsidRPr="00CE77D4">
        <w:rPr>
          <w:rFonts w:asciiTheme="minorHAnsi" w:hAnsiTheme="minorHAnsi" w:cstheme="minorHAnsi"/>
          <w:sz w:val="24"/>
          <w:szCs w:val="24"/>
        </w:rPr>
        <w:t xml:space="preserve"> all regional teaching events</w:t>
      </w:r>
      <w:r w:rsidR="00B01E82">
        <w:rPr>
          <w:rFonts w:asciiTheme="minorHAnsi" w:hAnsiTheme="minorHAnsi" w:cstheme="minorHAnsi"/>
          <w:sz w:val="24"/>
          <w:szCs w:val="24"/>
        </w:rPr>
        <w:t xml:space="preserve"> </w:t>
      </w:r>
      <w:r w:rsidR="00AE1F35" w:rsidRPr="00CE77D4">
        <w:rPr>
          <w:rFonts w:asciiTheme="minorHAnsi" w:hAnsiTheme="minorHAnsi" w:cstheme="minorHAnsi"/>
          <w:sz w:val="24"/>
          <w:szCs w:val="24"/>
        </w:rPr>
        <w:t xml:space="preserve">will be </w:t>
      </w:r>
      <w:r w:rsidR="0045076C" w:rsidRPr="00CE77D4">
        <w:rPr>
          <w:rFonts w:asciiTheme="minorHAnsi" w:hAnsiTheme="minorHAnsi" w:cstheme="minorHAnsi"/>
          <w:sz w:val="24"/>
          <w:szCs w:val="24"/>
        </w:rPr>
        <w:t>expected to be conducted</w:t>
      </w:r>
      <w:r w:rsidR="00AE1F35" w:rsidRPr="00CE77D4">
        <w:rPr>
          <w:rFonts w:asciiTheme="minorHAnsi" w:hAnsiTheme="minorHAnsi" w:cstheme="minorHAnsi"/>
          <w:sz w:val="24"/>
          <w:szCs w:val="24"/>
        </w:rPr>
        <w:t xml:space="preserve"> virtually</w:t>
      </w:r>
      <w:r w:rsidR="00013458" w:rsidRPr="00CE77D4">
        <w:rPr>
          <w:rFonts w:asciiTheme="minorHAnsi" w:hAnsiTheme="minorHAnsi" w:cstheme="minorHAnsi"/>
          <w:sz w:val="24"/>
          <w:szCs w:val="24"/>
        </w:rPr>
        <w:t xml:space="preserve">. </w:t>
      </w:r>
      <w:r w:rsidR="005D1BCF" w:rsidRPr="00CE77D4">
        <w:rPr>
          <w:rFonts w:asciiTheme="minorHAnsi" w:hAnsiTheme="minorHAnsi" w:cstheme="minorHAnsi"/>
          <w:sz w:val="24"/>
          <w:szCs w:val="24"/>
        </w:rPr>
        <w:t>It is appreciated that t</w:t>
      </w:r>
      <w:r w:rsidR="00013458" w:rsidRPr="00CE77D4">
        <w:rPr>
          <w:rFonts w:asciiTheme="minorHAnsi" w:hAnsiTheme="minorHAnsi" w:cstheme="minorHAnsi"/>
          <w:sz w:val="24"/>
          <w:szCs w:val="24"/>
        </w:rPr>
        <w:t>here will very occasionally be</w:t>
      </w:r>
      <w:r w:rsidR="00D66F49" w:rsidRPr="00CE77D4">
        <w:rPr>
          <w:rFonts w:asciiTheme="minorHAnsi" w:hAnsiTheme="minorHAnsi" w:cstheme="minorHAnsi"/>
          <w:sz w:val="24"/>
          <w:szCs w:val="24"/>
        </w:rPr>
        <w:t xml:space="preserve"> some teaching and training that</w:t>
      </w:r>
      <w:r w:rsidR="00FB60E8">
        <w:rPr>
          <w:rFonts w:asciiTheme="minorHAnsi" w:hAnsiTheme="minorHAnsi" w:cstheme="minorHAnsi"/>
          <w:sz w:val="24"/>
          <w:szCs w:val="24"/>
        </w:rPr>
        <w:t>,</w:t>
      </w:r>
      <w:r w:rsidR="00D66F49" w:rsidRPr="00CE77D4">
        <w:rPr>
          <w:rFonts w:asciiTheme="minorHAnsi" w:hAnsiTheme="minorHAnsi" w:cstheme="minorHAnsi"/>
          <w:sz w:val="24"/>
          <w:szCs w:val="24"/>
        </w:rPr>
        <w:t xml:space="preserve"> due to its content</w:t>
      </w:r>
      <w:r w:rsidR="00FB60E8">
        <w:rPr>
          <w:rFonts w:asciiTheme="minorHAnsi" w:hAnsiTheme="minorHAnsi" w:cstheme="minorHAnsi"/>
          <w:sz w:val="24"/>
          <w:szCs w:val="24"/>
        </w:rPr>
        <w:t>,</w:t>
      </w:r>
      <w:r w:rsidR="00FD74CB">
        <w:rPr>
          <w:rFonts w:asciiTheme="minorHAnsi" w:hAnsiTheme="minorHAnsi" w:cstheme="minorHAnsi"/>
          <w:sz w:val="24"/>
          <w:szCs w:val="24"/>
        </w:rPr>
        <w:t xml:space="preserve"> </w:t>
      </w:r>
      <w:r w:rsidR="00D66F49" w:rsidRPr="00CE77D4">
        <w:rPr>
          <w:rFonts w:asciiTheme="minorHAnsi" w:hAnsiTheme="minorHAnsi" w:cstheme="minorHAnsi"/>
          <w:sz w:val="24"/>
          <w:szCs w:val="24"/>
        </w:rPr>
        <w:t>needs to be held face to face</w:t>
      </w:r>
      <w:r w:rsidR="00A56436" w:rsidRPr="00CE77D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321CF38" w14:textId="77777777" w:rsidR="00B01E82" w:rsidRDefault="00B01E82" w:rsidP="00EF3565">
      <w:pPr>
        <w:rPr>
          <w:rFonts w:asciiTheme="minorHAnsi" w:hAnsiTheme="minorHAnsi" w:cstheme="minorHAnsi"/>
          <w:sz w:val="24"/>
          <w:szCs w:val="24"/>
        </w:rPr>
      </w:pPr>
    </w:p>
    <w:p w14:paraId="26C0C7F9" w14:textId="08FB6261" w:rsidR="009B77CD" w:rsidRPr="00BB6F84" w:rsidRDefault="00B01E82" w:rsidP="00EF3565">
      <w:p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b/>
          <w:bCs/>
          <w:sz w:val="24"/>
          <w:szCs w:val="24"/>
        </w:rPr>
        <w:t xml:space="preserve">NB </w:t>
      </w:r>
      <w:r w:rsidRPr="00BB6F84">
        <w:rPr>
          <w:rFonts w:asciiTheme="minorHAnsi" w:hAnsiTheme="minorHAnsi" w:cstheme="minorHAnsi"/>
          <w:sz w:val="24"/>
          <w:szCs w:val="24"/>
        </w:rPr>
        <w:t>Local teaching within a Trust environment should be managed under the Trust Social Distancing and Risk policy.</w:t>
      </w:r>
    </w:p>
    <w:p w14:paraId="23D28474" w14:textId="77777777" w:rsidR="009B77CD" w:rsidRPr="00BB6F84" w:rsidRDefault="009B77CD" w:rsidP="00EF3565">
      <w:pPr>
        <w:rPr>
          <w:rFonts w:asciiTheme="minorHAnsi" w:hAnsiTheme="minorHAnsi" w:cstheme="minorHAnsi"/>
          <w:sz w:val="24"/>
          <w:szCs w:val="24"/>
        </w:rPr>
      </w:pPr>
    </w:p>
    <w:p w14:paraId="02200F74" w14:textId="69814784" w:rsidR="00900FC0" w:rsidRPr="00BB6F84" w:rsidRDefault="00A56436" w:rsidP="00EF3565">
      <w:p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 xml:space="preserve">The criteria by which events will be judged </w:t>
      </w:r>
      <w:r w:rsidR="002B172D" w:rsidRPr="00BB6F84">
        <w:rPr>
          <w:rFonts w:asciiTheme="minorHAnsi" w:hAnsiTheme="minorHAnsi" w:cstheme="minorHAnsi"/>
          <w:sz w:val="24"/>
          <w:szCs w:val="24"/>
        </w:rPr>
        <w:t>are set out below:</w:t>
      </w:r>
    </w:p>
    <w:p w14:paraId="4521AB88" w14:textId="3437B0E7" w:rsidR="00006154" w:rsidRPr="00BB6F84" w:rsidRDefault="00EF3565" w:rsidP="00006154">
      <w:p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>The content is:</w:t>
      </w:r>
    </w:p>
    <w:p w14:paraId="013E4308" w14:textId="77777777" w:rsidR="00006154" w:rsidRPr="00BB6F84" w:rsidRDefault="00EF3565" w:rsidP="00EF35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>time critical (e.g. skills training for the current or next role/job)</w:t>
      </w:r>
    </w:p>
    <w:p w14:paraId="2F757447" w14:textId="77777777" w:rsidR="00006154" w:rsidRPr="00BB6F84" w:rsidRDefault="00EF3565" w:rsidP="00EF35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 xml:space="preserve">directly linked to the curriculum of the trainee </w:t>
      </w:r>
    </w:p>
    <w:p w14:paraId="56237F31" w14:textId="7E12B9F9" w:rsidR="00EF3565" w:rsidRPr="00BB6F84" w:rsidRDefault="00AD1B7B" w:rsidP="00EF35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 xml:space="preserve">the content is </w:t>
      </w:r>
      <w:r w:rsidR="00EF3565" w:rsidRPr="00BB6F84">
        <w:rPr>
          <w:rFonts w:asciiTheme="minorHAnsi" w:hAnsiTheme="minorHAnsi" w:cstheme="minorHAnsi"/>
          <w:sz w:val="24"/>
          <w:szCs w:val="24"/>
        </w:rPr>
        <w:t xml:space="preserve">required to be delivered face to face and </w:t>
      </w:r>
      <w:r w:rsidRPr="00BB6F84">
        <w:rPr>
          <w:rFonts w:asciiTheme="minorHAnsi" w:hAnsiTheme="minorHAnsi" w:cstheme="minorHAnsi"/>
          <w:sz w:val="24"/>
          <w:szCs w:val="24"/>
        </w:rPr>
        <w:t>can</w:t>
      </w:r>
      <w:r w:rsidR="00EF3565" w:rsidRPr="00BB6F84">
        <w:rPr>
          <w:rFonts w:asciiTheme="minorHAnsi" w:hAnsiTheme="minorHAnsi" w:cstheme="minorHAnsi"/>
          <w:sz w:val="24"/>
          <w:szCs w:val="24"/>
        </w:rPr>
        <w:t xml:space="preserve">not be delivered </w:t>
      </w:r>
      <w:r w:rsidRPr="00BB6F84">
        <w:rPr>
          <w:rFonts w:asciiTheme="minorHAnsi" w:hAnsiTheme="minorHAnsi" w:cstheme="minorHAnsi"/>
          <w:sz w:val="24"/>
          <w:szCs w:val="24"/>
        </w:rPr>
        <w:t>using</w:t>
      </w:r>
      <w:r w:rsidR="00EF3565" w:rsidRPr="00BB6F84">
        <w:rPr>
          <w:rFonts w:asciiTheme="minorHAnsi" w:hAnsiTheme="minorHAnsi" w:cstheme="minorHAnsi"/>
          <w:sz w:val="24"/>
          <w:szCs w:val="24"/>
        </w:rPr>
        <w:t xml:space="preserve"> other routes</w:t>
      </w:r>
    </w:p>
    <w:p w14:paraId="2AD35EC2" w14:textId="77777777" w:rsidR="00EF3565" w:rsidRPr="00BB6F84" w:rsidRDefault="00EF3565" w:rsidP="00EF3565">
      <w:pPr>
        <w:rPr>
          <w:rFonts w:asciiTheme="minorHAnsi" w:hAnsiTheme="minorHAnsi" w:cstheme="minorHAnsi"/>
          <w:sz w:val="24"/>
          <w:szCs w:val="24"/>
        </w:rPr>
      </w:pPr>
    </w:p>
    <w:p w14:paraId="3F010E1E" w14:textId="2EF9EB78" w:rsidR="00EF3565" w:rsidRPr="00BB6F84" w:rsidRDefault="00EF3565" w:rsidP="00EF3565">
      <w:p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 xml:space="preserve">If it is absolutely </w:t>
      </w:r>
      <w:r w:rsidR="00A2217A" w:rsidRPr="00BB6F84">
        <w:rPr>
          <w:rFonts w:asciiTheme="minorHAnsi" w:hAnsiTheme="minorHAnsi" w:cstheme="minorHAnsi"/>
          <w:sz w:val="24"/>
          <w:szCs w:val="24"/>
        </w:rPr>
        <w:t xml:space="preserve">necessary to hold face to face teaching </w:t>
      </w:r>
      <w:proofErr w:type="gramStart"/>
      <w:r w:rsidR="00A2217A" w:rsidRPr="00BB6F84">
        <w:rPr>
          <w:rFonts w:asciiTheme="minorHAnsi" w:hAnsiTheme="minorHAnsi" w:cstheme="minorHAnsi"/>
          <w:sz w:val="24"/>
          <w:szCs w:val="24"/>
        </w:rPr>
        <w:t>then</w:t>
      </w:r>
      <w:r w:rsidRPr="00BB6F84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</w:p>
    <w:p w14:paraId="1B183FBC" w14:textId="77777777" w:rsidR="00CE216E" w:rsidRPr="00BB6F84" w:rsidRDefault="00006154" w:rsidP="00CE21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>C</w:t>
      </w:r>
      <w:r w:rsidR="00EF3565" w:rsidRPr="00BB6F84">
        <w:rPr>
          <w:rFonts w:asciiTheme="minorHAnsi" w:hAnsiTheme="minorHAnsi" w:cstheme="minorHAnsi"/>
          <w:sz w:val="24"/>
          <w:szCs w:val="24"/>
        </w:rPr>
        <w:t xml:space="preserve">an appropriate social distancing be </w:t>
      </w:r>
      <w:proofErr w:type="gramStart"/>
      <w:r w:rsidR="00EF3565" w:rsidRPr="00BB6F84">
        <w:rPr>
          <w:rFonts w:asciiTheme="minorHAnsi" w:hAnsiTheme="minorHAnsi" w:cstheme="minorHAnsi"/>
          <w:sz w:val="24"/>
          <w:szCs w:val="24"/>
        </w:rPr>
        <w:t>maintained</w:t>
      </w:r>
      <w:r w:rsidR="005437E9" w:rsidRPr="00BB6F84">
        <w:rPr>
          <w:rFonts w:asciiTheme="minorHAnsi" w:hAnsiTheme="minorHAnsi" w:cstheme="minorHAnsi"/>
          <w:sz w:val="24"/>
          <w:szCs w:val="24"/>
        </w:rPr>
        <w:t xml:space="preserve"> ?</w:t>
      </w:r>
      <w:proofErr w:type="gramEnd"/>
    </w:p>
    <w:p w14:paraId="1CEBF729" w14:textId="1AA6F6EF" w:rsidR="00006154" w:rsidRPr="00BB6F84" w:rsidRDefault="00006154" w:rsidP="00CE21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>I</w:t>
      </w:r>
      <w:r w:rsidR="00EF3565" w:rsidRPr="00BB6F84">
        <w:rPr>
          <w:rFonts w:asciiTheme="minorHAnsi" w:hAnsiTheme="minorHAnsi" w:cstheme="minorHAnsi"/>
          <w:sz w:val="24"/>
          <w:szCs w:val="24"/>
        </w:rPr>
        <w:t>s electronic access provided for those shielding/ self-isolating</w:t>
      </w:r>
      <w:r w:rsidR="00FD74CB" w:rsidRPr="00BB6F84">
        <w:rPr>
          <w:rFonts w:asciiTheme="minorHAnsi" w:hAnsiTheme="minorHAnsi" w:cstheme="minorHAnsi"/>
          <w:sz w:val="24"/>
          <w:szCs w:val="24"/>
        </w:rPr>
        <w:t xml:space="preserve"> and</w:t>
      </w:r>
      <w:r w:rsidR="00B613E7" w:rsidRPr="00BB6F84">
        <w:rPr>
          <w:rFonts w:asciiTheme="minorHAnsi" w:hAnsiTheme="minorHAnsi" w:cstheme="minorHAnsi"/>
          <w:sz w:val="24"/>
          <w:szCs w:val="24"/>
        </w:rPr>
        <w:t xml:space="preserve"> can sessions be recorded</w:t>
      </w:r>
      <w:r w:rsidR="00CE216E" w:rsidRPr="00BB6F84">
        <w:rPr>
          <w:rFonts w:asciiTheme="minorHAnsi" w:hAnsiTheme="minorHAnsi" w:cstheme="minorHAnsi"/>
          <w:sz w:val="24"/>
          <w:szCs w:val="24"/>
        </w:rPr>
        <w:t xml:space="preserve"> for those unable to </w:t>
      </w:r>
      <w:proofErr w:type="gramStart"/>
      <w:r w:rsidR="00CE216E" w:rsidRPr="00BB6F84">
        <w:rPr>
          <w:rFonts w:asciiTheme="minorHAnsi" w:hAnsiTheme="minorHAnsi" w:cstheme="minorHAnsi"/>
          <w:sz w:val="24"/>
          <w:szCs w:val="24"/>
        </w:rPr>
        <w:t>attend</w:t>
      </w:r>
      <w:r w:rsidR="005437E9" w:rsidRPr="00BB6F84">
        <w:rPr>
          <w:rFonts w:asciiTheme="minorHAnsi" w:hAnsiTheme="minorHAnsi" w:cstheme="minorHAnsi"/>
          <w:sz w:val="24"/>
          <w:szCs w:val="24"/>
        </w:rPr>
        <w:t xml:space="preserve"> ?</w:t>
      </w:r>
      <w:proofErr w:type="gramEnd"/>
    </w:p>
    <w:p w14:paraId="1DD236B2" w14:textId="105A0A75" w:rsidR="00F21EF0" w:rsidRPr="00BB6F84" w:rsidRDefault="00EF3565" w:rsidP="00B613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 xml:space="preserve">is appropriate PPE provided if the training required breaches social distancing </w:t>
      </w:r>
      <w:r w:rsidR="00B63065" w:rsidRPr="00BB6F84">
        <w:rPr>
          <w:rFonts w:asciiTheme="minorHAnsi" w:hAnsiTheme="minorHAnsi" w:cstheme="minorHAnsi"/>
          <w:sz w:val="24"/>
          <w:szCs w:val="24"/>
        </w:rPr>
        <w:t xml:space="preserve">rule </w:t>
      </w:r>
      <w:proofErr w:type="spellStart"/>
      <w:proofErr w:type="gramStart"/>
      <w:r w:rsidR="00B63065" w:rsidRPr="00BB6F84">
        <w:rPr>
          <w:rFonts w:asciiTheme="minorHAnsi" w:hAnsiTheme="minorHAnsi" w:cstheme="minorHAnsi"/>
          <w:sz w:val="24"/>
          <w:szCs w:val="24"/>
        </w:rPr>
        <w:t>eg</w:t>
      </w:r>
      <w:proofErr w:type="spellEnd"/>
      <w:r w:rsidR="00B63065" w:rsidRPr="00BB6F84">
        <w:rPr>
          <w:rFonts w:asciiTheme="minorHAnsi" w:hAnsiTheme="minorHAnsi" w:cstheme="minorHAnsi"/>
          <w:sz w:val="24"/>
          <w:szCs w:val="24"/>
        </w:rPr>
        <w:t xml:space="preserve"> </w:t>
      </w:r>
      <w:r w:rsidRPr="00BB6F84">
        <w:rPr>
          <w:rFonts w:asciiTheme="minorHAnsi" w:hAnsiTheme="minorHAnsi" w:cstheme="minorHAnsi"/>
          <w:sz w:val="24"/>
          <w:szCs w:val="24"/>
        </w:rPr>
        <w:t xml:space="preserve"> </w:t>
      </w:r>
      <w:r w:rsidR="005437E9" w:rsidRPr="00BB6F84">
        <w:rPr>
          <w:rFonts w:asciiTheme="minorHAnsi" w:hAnsiTheme="minorHAnsi" w:cstheme="minorHAnsi"/>
          <w:sz w:val="24"/>
          <w:szCs w:val="24"/>
        </w:rPr>
        <w:t>see</w:t>
      </w:r>
      <w:proofErr w:type="gramEnd"/>
      <w:r w:rsidRPr="00BB6F84">
        <w:rPr>
          <w:rFonts w:asciiTheme="minorHAnsi" w:hAnsiTheme="minorHAnsi" w:cstheme="minorHAnsi"/>
          <w:sz w:val="24"/>
          <w:szCs w:val="24"/>
        </w:rPr>
        <w:t xml:space="preserve"> </w:t>
      </w:r>
      <w:r w:rsidR="00622515" w:rsidRPr="00BB6F84">
        <w:rPr>
          <w:rFonts w:asciiTheme="minorHAnsi" w:hAnsiTheme="minorHAnsi" w:cstheme="minorHAnsi"/>
          <w:sz w:val="24"/>
          <w:szCs w:val="24"/>
        </w:rPr>
        <w:t xml:space="preserve">COVID-19 toolkit on high fidelity simulation </w:t>
      </w:r>
      <w:r w:rsidRPr="00BB6F84">
        <w:rPr>
          <w:rFonts w:asciiTheme="minorHAnsi" w:hAnsiTheme="minorHAnsi" w:cstheme="minorHAnsi"/>
          <w:sz w:val="24"/>
          <w:szCs w:val="24"/>
        </w:rPr>
        <w:t>guidance.</w:t>
      </w:r>
    </w:p>
    <w:p w14:paraId="16F27979" w14:textId="06FF94CD" w:rsidR="009D14C5" w:rsidRPr="00BB6F84" w:rsidRDefault="009D14C5" w:rsidP="009D14C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B6F84">
        <w:rPr>
          <w:rFonts w:asciiTheme="minorHAnsi" w:hAnsiTheme="minorHAnsi" w:cstheme="minorHAnsi"/>
          <w:b/>
          <w:bCs/>
          <w:sz w:val="24"/>
          <w:szCs w:val="24"/>
        </w:rPr>
        <w:t>Process</w:t>
      </w:r>
    </w:p>
    <w:p w14:paraId="3EAD6AC5" w14:textId="77777777" w:rsidR="007207AA" w:rsidRPr="00BB6F84" w:rsidRDefault="007207AA" w:rsidP="00EF3565">
      <w:pPr>
        <w:rPr>
          <w:rFonts w:asciiTheme="minorHAnsi" w:hAnsiTheme="minorHAnsi" w:cstheme="minorHAnsi"/>
          <w:sz w:val="24"/>
          <w:szCs w:val="24"/>
        </w:rPr>
      </w:pPr>
    </w:p>
    <w:p w14:paraId="4CA8BCC4" w14:textId="58DA3B13" w:rsidR="007207AA" w:rsidRPr="00BB6F84" w:rsidRDefault="00B01E82" w:rsidP="00DA1D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>If a</w:t>
      </w:r>
      <w:r w:rsidR="007207AA" w:rsidRPr="00BB6F84">
        <w:rPr>
          <w:rFonts w:asciiTheme="minorHAnsi" w:hAnsiTheme="minorHAnsi" w:cstheme="minorHAnsi"/>
          <w:sz w:val="24"/>
          <w:szCs w:val="24"/>
        </w:rPr>
        <w:t xml:space="preserve"> face to face</w:t>
      </w:r>
      <w:r w:rsidRPr="00BB6F84">
        <w:rPr>
          <w:rFonts w:asciiTheme="minorHAnsi" w:hAnsiTheme="minorHAnsi" w:cstheme="minorHAnsi"/>
          <w:sz w:val="24"/>
          <w:szCs w:val="24"/>
        </w:rPr>
        <w:t xml:space="preserve"> is planned</w:t>
      </w:r>
      <w:r w:rsidR="00CE77D4" w:rsidRPr="00BB6F84">
        <w:rPr>
          <w:rFonts w:asciiTheme="minorHAnsi" w:hAnsiTheme="minorHAnsi" w:cstheme="minorHAnsi"/>
          <w:sz w:val="24"/>
          <w:szCs w:val="24"/>
        </w:rPr>
        <w:t>,</w:t>
      </w:r>
      <w:r w:rsidR="007207AA" w:rsidRPr="00BB6F84">
        <w:rPr>
          <w:rFonts w:asciiTheme="minorHAnsi" w:hAnsiTheme="minorHAnsi" w:cstheme="minorHAnsi"/>
          <w:sz w:val="24"/>
          <w:szCs w:val="24"/>
        </w:rPr>
        <w:t xml:space="preserve"> in line with the</w:t>
      </w:r>
      <w:r w:rsidR="00CE77D4" w:rsidRPr="00BB6F84">
        <w:rPr>
          <w:rFonts w:asciiTheme="minorHAnsi" w:hAnsiTheme="minorHAnsi" w:cstheme="minorHAnsi"/>
          <w:sz w:val="24"/>
          <w:szCs w:val="24"/>
        </w:rPr>
        <w:t xml:space="preserve"> above</w:t>
      </w:r>
      <w:r w:rsidR="007207AA" w:rsidRPr="00BB6F84">
        <w:rPr>
          <w:rFonts w:asciiTheme="minorHAnsi" w:hAnsiTheme="minorHAnsi" w:cstheme="minorHAnsi"/>
          <w:sz w:val="24"/>
          <w:szCs w:val="24"/>
        </w:rPr>
        <w:t xml:space="preserve"> criteria</w:t>
      </w:r>
      <w:r w:rsidR="00CE77D4" w:rsidRPr="00BB6F84">
        <w:rPr>
          <w:rFonts w:asciiTheme="minorHAnsi" w:hAnsiTheme="minorHAnsi" w:cstheme="minorHAnsi"/>
          <w:sz w:val="24"/>
          <w:szCs w:val="24"/>
        </w:rPr>
        <w:t xml:space="preserve">, </w:t>
      </w:r>
      <w:r w:rsidR="007207AA" w:rsidRPr="00BB6F84">
        <w:rPr>
          <w:rFonts w:asciiTheme="minorHAnsi" w:hAnsiTheme="minorHAnsi" w:cstheme="minorHAnsi"/>
          <w:sz w:val="24"/>
          <w:szCs w:val="24"/>
        </w:rPr>
        <w:t xml:space="preserve">the </w:t>
      </w:r>
      <w:r w:rsidR="003B253C" w:rsidRPr="00BB6F84">
        <w:rPr>
          <w:rFonts w:asciiTheme="minorHAnsi" w:hAnsiTheme="minorHAnsi" w:cstheme="minorHAnsi"/>
          <w:sz w:val="24"/>
          <w:szCs w:val="24"/>
        </w:rPr>
        <w:t>organize</w:t>
      </w:r>
      <w:r w:rsidR="007207AA" w:rsidRPr="00BB6F84">
        <w:rPr>
          <w:rFonts w:asciiTheme="minorHAnsi" w:hAnsiTheme="minorHAnsi" w:cstheme="minorHAnsi"/>
          <w:sz w:val="24"/>
          <w:szCs w:val="24"/>
        </w:rPr>
        <w:t>r</w:t>
      </w:r>
      <w:r w:rsidR="00A82313" w:rsidRPr="00BB6F84">
        <w:rPr>
          <w:rFonts w:asciiTheme="minorHAnsi" w:hAnsiTheme="minorHAnsi" w:cstheme="minorHAnsi"/>
          <w:sz w:val="24"/>
          <w:szCs w:val="24"/>
        </w:rPr>
        <w:t>(s)</w:t>
      </w:r>
      <w:r w:rsidR="007207AA" w:rsidRPr="00BB6F84">
        <w:rPr>
          <w:rFonts w:asciiTheme="minorHAnsi" w:hAnsiTheme="minorHAnsi" w:cstheme="minorHAnsi"/>
          <w:sz w:val="24"/>
          <w:szCs w:val="24"/>
        </w:rPr>
        <w:t xml:space="preserve"> should complete the </w:t>
      </w:r>
      <w:r w:rsidRPr="00BB6F84">
        <w:rPr>
          <w:rFonts w:asciiTheme="minorHAnsi" w:hAnsiTheme="minorHAnsi" w:cstheme="minorHAnsi"/>
          <w:sz w:val="24"/>
          <w:szCs w:val="24"/>
        </w:rPr>
        <w:t>R</w:t>
      </w:r>
      <w:r w:rsidR="007207AA" w:rsidRPr="00BB6F84">
        <w:rPr>
          <w:rFonts w:asciiTheme="minorHAnsi" w:hAnsiTheme="minorHAnsi" w:cstheme="minorHAnsi"/>
          <w:sz w:val="24"/>
          <w:szCs w:val="24"/>
        </w:rPr>
        <w:t xml:space="preserve">isk </w:t>
      </w:r>
      <w:r w:rsidRPr="00BB6F84">
        <w:rPr>
          <w:rFonts w:asciiTheme="minorHAnsi" w:hAnsiTheme="minorHAnsi" w:cstheme="minorHAnsi"/>
          <w:sz w:val="24"/>
          <w:szCs w:val="24"/>
        </w:rPr>
        <w:t>A</w:t>
      </w:r>
      <w:r w:rsidR="007207AA" w:rsidRPr="00BB6F84">
        <w:rPr>
          <w:rFonts w:asciiTheme="minorHAnsi" w:hAnsiTheme="minorHAnsi" w:cstheme="minorHAnsi"/>
          <w:sz w:val="24"/>
          <w:szCs w:val="24"/>
        </w:rPr>
        <w:t xml:space="preserve">ssessment form </w:t>
      </w:r>
      <w:r w:rsidRPr="00BB6F84">
        <w:rPr>
          <w:rFonts w:asciiTheme="minorHAnsi" w:hAnsiTheme="minorHAnsi" w:cstheme="minorHAnsi"/>
          <w:sz w:val="24"/>
          <w:szCs w:val="24"/>
        </w:rPr>
        <w:t xml:space="preserve">and F2F Teaching and Training post </w:t>
      </w:r>
      <w:proofErr w:type="spellStart"/>
      <w:r w:rsidRPr="00BB6F84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Pr="00BB6F84">
        <w:rPr>
          <w:rFonts w:asciiTheme="minorHAnsi" w:hAnsiTheme="minorHAnsi" w:cstheme="minorHAnsi"/>
          <w:sz w:val="24"/>
          <w:szCs w:val="24"/>
        </w:rPr>
        <w:t xml:space="preserve"> Request F</w:t>
      </w:r>
      <w:r w:rsidR="007207AA" w:rsidRPr="00BB6F84">
        <w:rPr>
          <w:rFonts w:asciiTheme="minorHAnsi" w:hAnsiTheme="minorHAnsi" w:cstheme="minorHAnsi"/>
          <w:sz w:val="24"/>
          <w:szCs w:val="24"/>
        </w:rPr>
        <w:t>or</w:t>
      </w:r>
      <w:r w:rsidRPr="00BB6F84">
        <w:rPr>
          <w:rFonts w:asciiTheme="minorHAnsi" w:hAnsiTheme="minorHAnsi" w:cstheme="minorHAnsi"/>
          <w:sz w:val="24"/>
          <w:szCs w:val="24"/>
        </w:rPr>
        <w:t>m</w:t>
      </w:r>
      <w:r w:rsidR="00DA1DC7" w:rsidRPr="00BB6F84">
        <w:rPr>
          <w:rFonts w:asciiTheme="minorHAnsi" w:hAnsiTheme="minorHAnsi" w:cstheme="minorHAnsi"/>
          <w:sz w:val="24"/>
          <w:szCs w:val="24"/>
        </w:rPr>
        <w:t xml:space="preserve"> (</w:t>
      </w:r>
      <w:r w:rsidR="00DA1DC7" w:rsidRPr="00BB6F84">
        <w:t xml:space="preserve">All columns must be </w:t>
      </w:r>
      <w:proofErr w:type="gramStart"/>
      <w:r w:rsidR="00DA1DC7" w:rsidRPr="00BB6F84">
        <w:t>completed )</w:t>
      </w:r>
      <w:proofErr w:type="gramEnd"/>
      <w:r w:rsidR="00DA1DC7" w:rsidRPr="00BB6F84">
        <w:t>.</w:t>
      </w:r>
    </w:p>
    <w:p w14:paraId="1DE5D904" w14:textId="10C50B6A" w:rsidR="007207AA" w:rsidRPr="00BB6F84" w:rsidRDefault="007207AA" w:rsidP="007207A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 xml:space="preserve">If a trainee </w:t>
      </w:r>
      <w:r w:rsidR="00B01E82" w:rsidRPr="00BB6F84">
        <w:rPr>
          <w:rFonts w:asciiTheme="minorHAnsi" w:hAnsiTheme="minorHAnsi" w:cstheme="minorHAnsi"/>
          <w:sz w:val="24"/>
          <w:szCs w:val="24"/>
        </w:rPr>
        <w:t>wishes</w:t>
      </w:r>
      <w:r w:rsidR="00A82313" w:rsidRPr="00BB6F84">
        <w:rPr>
          <w:rFonts w:asciiTheme="minorHAnsi" w:hAnsiTheme="minorHAnsi" w:cstheme="minorHAnsi"/>
          <w:sz w:val="24"/>
          <w:szCs w:val="24"/>
        </w:rPr>
        <w:t xml:space="preserve"> to run </w:t>
      </w:r>
      <w:r w:rsidR="00943A22" w:rsidRPr="00BB6F84">
        <w:rPr>
          <w:rFonts w:asciiTheme="minorHAnsi" w:hAnsiTheme="minorHAnsi" w:cstheme="minorHAnsi"/>
          <w:sz w:val="24"/>
          <w:szCs w:val="24"/>
        </w:rPr>
        <w:t xml:space="preserve">a F2F </w:t>
      </w:r>
      <w:r w:rsidR="00A82313" w:rsidRPr="00BB6F84">
        <w:rPr>
          <w:rFonts w:asciiTheme="minorHAnsi" w:hAnsiTheme="minorHAnsi" w:cstheme="minorHAnsi"/>
          <w:sz w:val="24"/>
          <w:szCs w:val="24"/>
        </w:rPr>
        <w:t>teaching</w:t>
      </w:r>
      <w:r w:rsidR="00EC653F" w:rsidRPr="00BB6F84">
        <w:rPr>
          <w:rFonts w:asciiTheme="minorHAnsi" w:hAnsiTheme="minorHAnsi" w:cstheme="minorHAnsi"/>
          <w:sz w:val="24"/>
          <w:szCs w:val="24"/>
        </w:rPr>
        <w:t xml:space="preserve"> event</w:t>
      </w:r>
      <w:r w:rsidR="00A82313" w:rsidRPr="00BB6F84">
        <w:rPr>
          <w:rFonts w:asciiTheme="minorHAnsi" w:hAnsiTheme="minorHAnsi" w:cstheme="minorHAnsi"/>
          <w:sz w:val="24"/>
          <w:szCs w:val="24"/>
        </w:rPr>
        <w:t xml:space="preserve"> </w:t>
      </w:r>
      <w:r w:rsidRPr="00BB6F84">
        <w:rPr>
          <w:rFonts w:asciiTheme="minorHAnsi" w:hAnsiTheme="minorHAnsi" w:cstheme="minorHAnsi"/>
          <w:sz w:val="24"/>
          <w:szCs w:val="24"/>
        </w:rPr>
        <w:t xml:space="preserve">please </w:t>
      </w:r>
      <w:r w:rsidR="00EC653F" w:rsidRPr="00BB6F84">
        <w:rPr>
          <w:rFonts w:asciiTheme="minorHAnsi" w:hAnsiTheme="minorHAnsi" w:cstheme="minorHAnsi"/>
          <w:sz w:val="24"/>
          <w:szCs w:val="24"/>
        </w:rPr>
        <w:t xml:space="preserve">ensure </w:t>
      </w:r>
      <w:r w:rsidRPr="00BB6F84">
        <w:rPr>
          <w:rFonts w:asciiTheme="minorHAnsi" w:hAnsiTheme="minorHAnsi" w:cstheme="minorHAnsi"/>
          <w:sz w:val="24"/>
          <w:szCs w:val="24"/>
        </w:rPr>
        <w:t>the Head of School/ Training Programme Director or Educational Supervisor support</w:t>
      </w:r>
      <w:r w:rsidR="00F96F0B" w:rsidRPr="00BB6F84">
        <w:rPr>
          <w:rFonts w:asciiTheme="minorHAnsi" w:hAnsiTheme="minorHAnsi" w:cstheme="minorHAnsi"/>
          <w:sz w:val="24"/>
          <w:szCs w:val="24"/>
        </w:rPr>
        <w:t>s</w:t>
      </w:r>
      <w:r w:rsidRPr="00BB6F84">
        <w:rPr>
          <w:rFonts w:asciiTheme="minorHAnsi" w:hAnsiTheme="minorHAnsi" w:cstheme="minorHAnsi"/>
          <w:sz w:val="24"/>
          <w:szCs w:val="24"/>
        </w:rPr>
        <w:t xml:space="preserve"> your request </w:t>
      </w:r>
      <w:r w:rsidR="00411F60" w:rsidRPr="00BB6F84">
        <w:rPr>
          <w:rFonts w:asciiTheme="minorHAnsi" w:hAnsiTheme="minorHAnsi" w:cstheme="minorHAnsi"/>
          <w:sz w:val="24"/>
          <w:szCs w:val="24"/>
        </w:rPr>
        <w:t>(By submitting the Request Form</w:t>
      </w:r>
      <w:r w:rsidR="004651F9" w:rsidRPr="00BB6F84">
        <w:rPr>
          <w:rFonts w:asciiTheme="minorHAnsi" w:hAnsiTheme="minorHAnsi" w:cstheme="minorHAnsi"/>
          <w:sz w:val="24"/>
          <w:szCs w:val="24"/>
        </w:rPr>
        <w:t xml:space="preserve"> and Risk Assessment</w:t>
      </w:r>
      <w:r w:rsidR="00411F60" w:rsidRPr="00BB6F84">
        <w:rPr>
          <w:rFonts w:asciiTheme="minorHAnsi" w:hAnsiTheme="minorHAnsi" w:cstheme="minorHAnsi"/>
          <w:sz w:val="24"/>
          <w:szCs w:val="24"/>
        </w:rPr>
        <w:t xml:space="preserve"> </w:t>
      </w:r>
      <w:r w:rsidR="0089492E" w:rsidRPr="00BB6F84">
        <w:rPr>
          <w:rFonts w:asciiTheme="minorHAnsi" w:hAnsiTheme="minorHAnsi" w:cstheme="minorHAnsi"/>
          <w:sz w:val="24"/>
          <w:szCs w:val="24"/>
        </w:rPr>
        <w:t xml:space="preserve">it will be assumed </w:t>
      </w:r>
      <w:r w:rsidR="004651F9" w:rsidRPr="00BB6F84">
        <w:rPr>
          <w:rFonts w:asciiTheme="minorHAnsi" w:hAnsiTheme="minorHAnsi" w:cstheme="minorHAnsi"/>
          <w:sz w:val="24"/>
          <w:szCs w:val="24"/>
        </w:rPr>
        <w:t>a</w:t>
      </w:r>
      <w:r w:rsidR="0091685B" w:rsidRPr="00BB6F84">
        <w:rPr>
          <w:rFonts w:asciiTheme="minorHAnsi" w:hAnsiTheme="minorHAnsi" w:cstheme="minorHAnsi"/>
          <w:sz w:val="24"/>
          <w:szCs w:val="24"/>
        </w:rPr>
        <w:t>greement has been given</w:t>
      </w:r>
      <w:r w:rsidR="0089492E" w:rsidRPr="00BB6F84">
        <w:rPr>
          <w:rFonts w:asciiTheme="minorHAnsi" w:hAnsiTheme="minorHAnsi" w:cstheme="minorHAnsi"/>
          <w:sz w:val="24"/>
          <w:szCs w:val="24"/>
        </w:rPr>
        <w:t>)</w:t>
      </w:r>
    </w:p>
    <w:p w14:paraId="4C3D290A" w14:textId="66DCA779" w:rsidR="00C11727" w:rsidRPr="00BB6F84" w:rsidRDefault="00C11727" w:rsidP="00C1172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B6F84">
        <w:rPr>
          <w:rFonts w:asciiTheme="minorHAnsi" w:hAnsiTheme="minorHAnsi" w:cstheme="minorHAnsi"/>
          <w:sz w:val="24"/>
          <w:szCs w:val="24"/>
        </w:rPr>
        <w:t>External venues should not be used</w:t>
      </w:r>
      <w:r w:rsidR="008A184E" w:rsidRPr="00BB6F84">
        <w:rPr>
          <w:rFonts w:asciiTheme="minorHAnsi" w:hAnsiTheme="minorHAnsi" w:cstheme="minorHAnsi"/>
          <w:sz w:val="24"/>
          <w:szCs w:val="24"/>
        </w:rPr>
        <w:t xml:space="preserve"> </w:t>
      </w:r>
      <w:r w:rsidR="008A184E" w:rsidRPr="00BB6F84">
        <w:rPr>
          <w:rFonts w:asciiTheme="minorHAnsi" w:eastAsia="Times New Roman" w:hAnsiTheme="minorHAnsi" w:cstheme="minorHAnsi"/>
        </w:rPr>
        <w:t xml:space="preserve">except </w:t>
      </w:r>
      <w:r w:rsidR="002B1E53" w:rsidRPr="00BB6F84">
        <w:rPr>
          <w:rFonts w:asciiTheme="minorHAnsi" w:eastAsia="Times New Roman" w:hAnsiTheme="minorHAnsi" w:cstheme="minorHAnsi"/>
        </w:rPr>
        <w:t>in</w:t>
      </w:r>
      <w:r w:rsidR="008A184E" w:rsidRPr="00BB6F84">
        <w:rPr>
          <w:rFonts w:asciiTheme="minorHAnsi" w:eastAsia="Times New Roman" w:hAnsiTheme="minorHAnsi" w:cstheme="minorHAnsi"/>
        </w:rPr>
        <w:t xml:space="preserve"> extenuating circumstances</w:t>
      </w:r>
      <w:r w:rsidR="002B1E53" w:rsidRPr="00BB6F84">
        <w:rPr>
          <w:rFonts w:asciiTheme="minorHAnsi" w:eastAsia="Times New Roman" w:hAnsiTheme="minorHAnsi" w:cstheme="minorHAnsi"/>
        </w:rPr>
        <w:t xml:space="preserve"> – </w:t>
      </w:r>
      <w:proofErr w:type="spellStart"/>
      <w:r w:rsidR="00F5592F" w:rsidRPr="00BB6F84">
        <w:rPr>
          <w:rFonts w:asciiTheme="minorHAnsi" w:eastAsia="Times New Roman" w:hAnsiTheme="minorHAnsi" w:cstheme="minorHAnsi"/>
        </w:rPr>
        <w:t>ie</w:t>
      </w:r>
      <w:proofErr w:type="spellEnd"/>
      <w:r w:rsidR="002B1E53" w:rsidRPr="00BB6F84">
        <w:rPr>
          <w:rFonts w:asciiTheme="minorHAnsi" w:eastAsia="Times New Roman" w:hAnsiTheme="minorHAnsi" w:cstheme="minorHAnsi"/>
        </w:rPr>
        <w:t xml:space="preserve"> simulation </w:t>
      </w:r>
      <w:r w:rsidR="00B01E82" w:rsidRPr="00BB6F84">
        <w:rPr>
          <w:rFonts w:asciiTheme="minorHAnsi" w:eastAsia="Times New Roman" w:hAnsiTheme="minorHAnsi" w:cstheme="minorHAnsi"/>
        </w:rPr>
        <w:t>– and prior approval is needed from the Deanery</w:t>
      </w:r>
    </w:p>
    <w:p w14:paraId="3B18CBEC" w14:textId="4F34B846" w:rsidR="007207AA" w:rsidRPr="00BB6F84" w:rsidRDefault="007207AA" w:rsidP="007207A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 xml:space="preserve">Forward both forms to the Study Leave inbox </w:t>
      </w:r>
      <w:hyperlink r:id="rId10" w:history="1">
        <w:r w:rsidRPr="00BB6F84">
          <w:rPr>
            <w:rStyle w:val="Hyperlink"/>
            <w:rFonts w:asciiTheme="minorHAnsi" w:hAnsiTheme="minorHAnsi" w:cstheme="minorHAnsi"/>
            <w:sz w:val="24"/>
            <w:szCs w:val="24"/>
          </w:rPr>
          <w:t>StudyLeave.sw@hee.nhs.uk</w:t>
        </w:r>
      </w:hyperlink>
      <w:r w:rsidRPr="00BB6F84">
        <w:rPr>
          <w:rFonts w:asciiTheme="minorHAnsi" w:hAnsiTheme="minorHAnsi" w:cstheme="minorHAnsi"/>
          <w:sz w:val="24"/>
          <w:szCs w:val="24"/>
        </w:rPr>
        <w:t xml:space="preserve"> </w:t>
      </w:r>
      <w:r w:rsidR="00825297" w:rsidRPr="00BB6F84">
        <w:rPr>
          <w:rFonts w:asciiTheme="minorHAnsi" w:hAnsiTheme="minorHAnsi" w:cstheme="minorHAnsi"/>
          <w:sz w:val="24"/>
          <w:szCs w:val="24"/>
        </w:rPr>
        <w:t>using a s</w:t>
      </w:r>
      <w:r w:rsidRPr="00BB6F84">
        <w:rPr>
          <w:rFonts w:asciiTheme="minorHAnsi" w:hAnsiTheme="minorHAnsi" w:cstheme="minorHAnsi"/>
          <w:sz w:val="24"/>
          <w:szCs w:val="24"/>
        </w:rPr>
        <w:t xml:space="preserve">ubject heading:  </w:t>
      </w:r>
      <w:r w:rsidRPr="00BB6F84">
        <w:rPr>
          <w:rFonts w:asciiTheme="minorHAnsi" w:hAnsiTheme="minorHAnsi" w:cstheme="minorHAnsi"/>
          <w:b/>
          <w:bCs/>
          <w:sz w:val="24"/>
          <w:szCs w:val="24"/>
        </w:rPr>
        <w:t>F2F Teaching Request Form</w:t>
      </w:r>
      <w:r w:rsidR="00DA1DC7" w:rsidRPr="00BB6F84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DA1DC7" w:rsidRPr="00BB6F84">
        <w:rPr>
          <w:rFonts w:asciiTheme="minorHAnsi" w:hAnsiTheme="minorHAnsi" w:cstheme="minorHAnsi"/>
          <w:sz w:val="24"/>
          <w:szCs w:val="24"/>
        </w:rPr>
        <w:t>Please submit the forms at least 2 weeks before the event.</w:t>
      </w:r>
    </w:p>
    <w:p w14:paraId="293912D2" w14:textId="409CCC55" w:rsidR="00DA1DC7" w:rsidRPr="00BB6F84" w:rsidRDefault="00CE77D4" w:rsidP="00DA1D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 xml:space="preserve">A member (or members) of </w:t>
      </w:r>
      <w:r w:rsidR="008A03EB" w:rsidRPr="00BB6F84">
        <w:rPr>
          <w:rFonts w:asciiTheme="minorHAnsi" w:hAnsiTheme="minorHAnsi" w:cstheme="minorHAnsi"/>
          <w:sz w:val="24"/>
          <w:szCs w:val="24"/>
        </w:rPr>
        <w:t xml:space="preserve">the </w:t>
      </w:r>
      <w:r w:rsidRPr="00BB6F84">
        <w:rPr>
          <w:rFonts w:asciiTheme="minorHAnsi" w:hAnsiTheme="minorHAnsi" w:cstheme="minorHAnsi"/>
          <w:sz w:val="24"/>
          <w:szCs w:val="24"/>
        </w:rPr>
        <w:t>HEE Senior Education Team will review the documents and the outcome will be returned within 2 working days from receipt of the request.</w:t>
      </w:r>
    </w:p>
    <w:p w14:paraId="3E629CF5" w14:textId="681A1D8D" w:rsidR="004F3C1D" w:rsidRPr="00BB6F84" w:rsidRDefault="007B1123" w:rsidP="000442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>F2F</w:t>
      </w:r>
      <w:r w:rsidR="00B01E82" w:rsidRPr="00BB6F84">
        <w:rPr>
          <w:rFonts w:asciiTheme="minorHAnsi" w:hAnsiTheme="minorHAnsi" w:cstheme="minorHAnsi"/>
          <w:sz w:val="24"/>
          <w:szCs w:val="24"/>
        </w:rPr>
        <w:t xml:space="preserve"> Regional</w:t>
      </w:r>
      <w:r w:rsidRPr="00BB6F84">
        <w:rPr>
          <w:rFonts w:asciiTheme="minorHAnsi" w:hAnsiTheme="minorHAnsi" w:cstheme="minorHAnsi"/>
          <w:sz w:val="24"/>
          <w:szCs w:val="24"/>
        </w:rPr>
        <w:t xml:space="preserve"> teaching should not take place without prior approval from the Deanery</w:t>
      </w:r>
    </w:p>
    <w:p w14:paraId="479B4768" w14:textId="77777777" w:rsidR="009D14C5" w:rsidRPr="00BB6F84" w:rsidRDefault="00C41C3C" w:rsidP="009D14C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B6F84">
        <w:rPr>
          <w:rFonts w:asciiTheme="minorHAnsi" w:hAnsiTheme="minorHAnsi" w:cstheme="minorHAnsi"/>
          <w:sz w:val="24"/>
          <w:szCs w:val="24"/>
        </w:rPr>
        <w:t>I</w:t>
      </w:r>
      <w:r w:rsidR="00CC577C" w:rsidRPr="00BB6F84">
        <w:rPr>
          <w:rFonts w:asciiTheme="minorHAnsi" w:hAnsiTheme="minorHAnsi" w:cstheme="minorHAnsi"/>
          <w:sz w:val="24"/>
          <w:szCs w:val="24"/>
        </w:rPr>
        <w:t xml:space="preserve">f </w:t>
      </w:r>
      <w:r w:rsidR="00EC6A3C" w:rsidRPr="00BB6F84">
        <w:rPr>
          <w:rFonts w:asciiTheme="minorHAnsi" w:hAnsiTheme="minorHAnsi" w:cstheme="minorHAnsi"/>
          <w:sz w:val="24"/>
          <w:szCs w:val="24"/>
        </w:rPr>
        <w:t>there are any costs associated with the training (</w:t>
      </w:r>
      <w:proofErr w:type="spellStart"/>
      <w:r w:rsidR="00EC6A3C" w:rsidRPr="00BB6F84">
        <w:rPr>
          <w:rFonts w:asciiTheme="minorHAnsi" w:hAnsiTheme="minorHAnsi" w:cstheme="minorHAnsi"/>
          <w:sz w:val="24"/>
          <w:szCs w:val="24"/>
        </w:rPr>
        <w:t>eg</w:t>
      </w:r>
      <w:proofErr w:type="spellEnd"/>
      <w:r w:rsidR="00EC6A3C" w:rsidRPr="00BB6F84">
        <w:rPr>
          <w:rFonts w:asciiTheme="minorHAnsi" w:hAnsiTheme="minorHAnsi" w:cstheme="minorHAnsi"/>
          <w:sz w:val="24"/>
          <w:szCs w:val="24"/>
        </w:rPr>
        <w:t xml:space="preserve"> simulation) please</w:t>
      </w:r>
      <w:r w:rsidR="00701103" w:rsidRPr="00BB6F84">
        <w:rPr>
          <w:rFonts w:asciiTheme="minorHAnsi" w:hAnsiTheme="minorHAnsi" w:cstheme="minorHAnsi"/>
          <w:sz w:val="24"/>
          <w:szCs w:val="24"/>
        </w:rPr>
        <w:t xml:space="preserve"> include this (or indicative cost)</w:t>
      </w:r>
    </w:p>
    <w:p w14:paraId="47011251" w14:textId="62574E60" w:rsidR="009C1F87" w:rsidRPr="002F3852" w:rsidRDefault="002B0C56" w:rsidP="009D14C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  <w:sectPr w:rsidR="009C1F87" w:rsidRPr="002F3852" w:rsidSect="009D14C5">
          <w:footerReference w:type="default" r:id="rId11"/>
          <w:pgSz w:w="12240" w:h="15840"/>
          <w:pgMar w:top="993" w:right="1440" w:bottom="1440" w:left="709" w:header="708" w:footer="708" w:gutter="0"/>
          <w:cols w:space="708"/>
          <w:docGrid w:linePitch="360"/>
        </w:sectPr>
      </w:pPr>
      <w:proofErr w:type="gramStart"/>
      <w:r w:rsidRPr="00BB6F84">
        <w:rPr>
          <w:rFonts w:asciiTheme="minorHAnsi" w:hAnsiTheme="minorHAnsi" w:cstheme="minorHAnsi"/>
          <w:sz w:val="24"/>
          <w:szCs w:val="24"/>
        </w:rPr>
        <w:t xml:space="preserve">In the event </w:t>
      </w:r>
      <w:r w:rsidR="009D14C5" w:rsidRPr="00BB6F84">
        <w:rPr>
          <w:rFonts w:asciiTheme="minorHAnsi" w:hAnsiTheme="minorHAnsi" w:cstheme="minorHAnsi"/>
          <w:sz w:val="24"/>
          <w:szCs w:val="24"/>
        </w:rPr>
        <w:t>that</w:t>
      </w:r>
      <w:proofErr w:type="gramEnd"/>
      <w:r w:rsidR="009D14C5" w:rsidRPr="00BB6F84">
        <w:rPr>
          <w:rFonts w:asciiTheme="minorHAnsi" w:hAnsiTheme="minorHAnsi" w:cstheme="minorHAnsi"/>
          <w:sz w:val="24"/>
          <w:szCs w:val="24"/>
        </w:rPr>
        <w:t xml:space="preserve"> there are any associated costs an indicative or actual </w:t>
      </w:r>
      <w:r w:rsidR="00F54205" w:rsidRPr="00BB6F84">
        <w:rPr>
          <w:rFonts w:asciiTheme="minorHAnsi" w:hAnsiTheme="minorHAnsi" w:cstheme="minorHAnsi"/>
          <w:sz w:val="24"/>
          <w:szCs w:val="24"/>
        </w:rPr>
        <w:t xml:space="preserve">expenditure </w:t>
      </w:r>
      <w:r w:rsidR="009D14C5" w:rsidRPr="00BB6F84">
        <w:rPr>
          <w:rFonts w:asciiTheme="minorHAnsi" w:hAnsiTheme="minorHAnsi" w:cstheme="minorHAnsi"/>
          <w:sz w:val="24"/>
          <w:szCs w:val="24"/>
        </w:rPr>
        <w:t xml:space="preserve">needs to be identified </w:t>
      </w:r>
      <w:r w:rsidR="00F54205" w:rsidRPr="00BB6F84">
        <w:rPr>
          <w:rFonts w:asciiTheme="minorHAnsi" w:hAnsiTheme="minorHAnsi" w:cstheme="minorHAnsi"/>
          <w:sz w:val="24"/>
          <w:szCs w:val="24"/>
        </w:rPr>
        <w:t>o</w:t>
      </w:r>
      <w:r w:rsidR="009D14C5" w:rsidRPr="00BB6F84">
        <w:rPr>
          <w:rFonts w:asciiTheme="minorHAnsi" w:hAnsiTheme="minorHAnsi" w:cstheme="minorHAnsi"/>
          <w:sz w:val="24"/>
          <w:szCs w:val="24"/>
        </w:rPr>
        <w:t>n the Teaching and Training Request Form.  Invoice</w:t>
      </w:r>
      <w:r w:rsidR="00F54205" w:rsidRPr="00BB6F84">
        <w:rPr>
          <w:rFonts w:asciiTheme="minorHAnsi" w:hAnsiTheme="minorHAnsi" w:cstheme="minorHAnsi"/>
          <w:sz w:val="24"/>
          <w:szCs w:val="24"/>
        </w:rPr>
        <w:t>(</w:t>
      </w:r>
      <w:r w:rsidR="009D14C5" w:rsidRPr="00BB6F84">
        <w:rPr>
          <w:rFonts w:asciiTheme="minorHAnsi" w:hAnsiTheme="minorHAnsi" w:cstheme="minorHAnsi"/>
          <w:sz w:val="24"/>
          <w:szCs w:val="24"/>
        </w:rPr>
        <w:t>s</w:t>
      </w:r>
      <w:r w:rsidR="00F54205" w:rsidRPr="00BB6F84">
        <w:rPr>
          <w:rFonts w:asciiTheme="minorHAnsi" w:hAnsiTheme="minorHAnsi" w:cstheme="minorHAnsi"/>
          <w:sz w:val="24"/>
          <w:szCs w:val="24"/>
        </w:rPr>
        <w:t>)</w:t>
      </w:r>
      <w:r w:rsidR="00C21970" w:rsidRPr="00BB6F84">
        <w:rPr>
          <w:rFonts w:asciiTheme="minorHAnsi" w:hAnsiTheme="minorHAnsi" w:cstheme="minorHAnsi"/>
          <w:sz w:val="24"/>
          <w:szCs w:val="24"/>
        </w:rPr>
        <w:t xml:space="preserve"> should be sent to the Study Leave inbox</w:t>
      </w:r>
      <w:r w:rsidR="00A702E9" w:rsidRPr="00BB6F84">
        <w:rPr>
          <w:rFonts w:asciiTheme="minorHAnsi" w:hAnsiTheme="minorHAnsi" w:cstheme="minorHAnsi"/>
          <w:sz w:val="24"/>
          <w:szCs w:val="24"/>
        </w:rPr>
        <w:t xml:space="preserve"> </w:t>
      </w:r>
      <w:r w:rsidR="00DA1DC7" w:rsidRPr="00BB6F84">
        <w:rPr>
          <w:rFonts w:asciiTheme="minorHAnsi" w:hAnsiTheme="minorHAnsi" w:cstheme="minorHAnsi"/>
          <w:sz w:val="24"/>
          <w:szCs w:val="24"/>
        </w:rPr>
        <w:t xml:space="preserve">OR  included on the monthly Study Leave Return Form, with the reference number, within </w:t>
      </w:r>
      <w:r w:rsidR="00DA1DC7" w:rsidRPr="00BB6F84">
        <w:rPr>
          <w:rFonts w:asciiTheme="minorHAnsi" w:hAnsiTheme="minorHAnsi" w:cstheme="minorHAnsi"/>
          <w:b/>
          <w:bCs/>
          <w:sz w:val="24"/>
          <w:szCs w:val="24"/>
        </w:rPr>
        <w:t>1 month</w:t>
      </w:r>
      <w:r w:rsidR="00DA1DC7" w:rsidRPr="00BB6F84">
        <w:rPr>
          <w:rFonts w:asciiTheme="minorHAnsi" w:hAnsiTheme="minorHAnsi" w:cstheme="minorHAnsi"/>
          <w:sz w:val="24"/>
          <w:szCs w:val="24"/>
        </w:rPr>
        <w:t xml:space="preserve"> of the event having been held in order for this to be actioned. </w:t>
      </w:r>
      <w:r w:rsidR="009D14C5" w:rsidRPr="00BB6F84">
        <w:rPr>
          <w:rFonts w:asciiTheme="minorHAnsi" w:hAnsiTheme="minorHAnsi" w:cstheme="minorHAnsi"/>
          <w:sz w:val="24"/>
          <w:szCs w:val="24"/>
        </w:rPr>
        <w:t>It is the responsibility of the Requestor</w:t>
      </w:r>
      <w:r w:rsidR="009D14C5" w:rsidRPr="002F3852">
        <w:rPr>
          <w:rFonts w:asciiTheme="minorHAnsi" w:hAnsiTheme="minorHAnsi" w:cstheme="minorHAnsi"/>
          <w:sz w:val="24"/>
          <w:szCs w:val="24"/>
        </w:rPr>
        <w:t xml:space="preserve"> to ensure the invoice is sent to HEE.</w:t>
      </w:r>
    </w:p>
    <w:p w14:paraId="4355106F" w14:textId="66196651" w:rsidR="00CB3080" w:rsidRDefault="00CB3080">
      <w:pPr>
        <w:rPr>
          <w:b/>
          <w:bCs/>
          <w:sz w:val="32"/>
          <w:szCs w:val="32"/>
        </w:rPr>
      </w:pPr>
      <w:r w:rsidRPr="00CB3080">
        <w:rPr>
          <w:b/>
          <w:bCs/>
          <w:sz w:val="32"/>
          <w:szCs w:val="32"/>
        </w:rPr>
        <w:lastRenderedPageBreak/>
        <w:t>F</w:t>
      </w:r>
      <w:r w:rsidR="00681450">
        <w:rPr>
          <w:b/>
          <w:bCs/>
          <w:sz w:val="32"/>
          <w:szCs w:val="32"/>
        </w:rPr>
        <w:t>2F</w:t>
      </w:r>
      <w:r w:rsidRPr="00CB3080">
        <w:rPr>
          <w:b/>
          <w:bCs/>
          <w:sz w:val="32"/>
          <w:szCs w:val="32"/>
        </w:rPr>
        <w:t xml:space="preserve"> </w:t>
      </w:r>
      <w:r w:rsidR="00681450">
        <w:rPr>
          <w:b/>
          <w:bCs/>
          <w:sz w:val="32"/>
          <w:szCs w:val="32"/>
        </w:rPr>
        <w:t>T</w:t>
      </w:r>
      <w:r w:rsidRPr="00CB3080">
        <w:rPr>
          <w:b/>
          <w:bCs/>
          <w:sz w:val="32"/>
          <w:szCs w:val="32"/>
        </w:rPr>
        <w:t>eaching and</w:t>
      </w:r>
      <w:r w:rsidR="00681450">
        <w:rPr>
          <w:b/>
          <w:bCs/>
          <w:sz w:val="32"/>
          <w:szCs w:val="32"/>
        </w:rPr>
        <w:t xml:space="preserve"> </w:t>
      </w:r>
      <w:r w:rsidRPr="00CB3080">
        <w:rPr>
          <w:b/>
          <w:bCs/>
          <w:sz w:val="32"/>
          <w:szCs w:val="32"/>
        </w:rPr>
        <w:t xml:space="preserve">Training post COVID-19 </w:t>
      </w:r>
      <w:r w:rsidR="00681450">
        <w:rPr>
          <w:b/>
          <w:bCs/>
          <w:sz w:val="32"/>
          <w:szCs w:val="32"/>
        </w:rPr>
        <w:t>Request Form</w:t>
      </w:r>
      <w:r w:rsidR="004D00D5">
        <w:rPr>
          <w:b/>
          <w:bCs/>
          <w:sz w:val="32"/>
          <w:szCs w:val="32"/>
        </w:rPr>
        <w:tab/>
      </w:r>
      <w:r w:rsidR="004D00D5">
        <w:rPr>
          <w:b/>
          <w:bCs/>
          <w:sz w:val="32"/>
          <w:szCs w:val="32"/>
        </w:rPr>
        <w:tab/>
      </w:r>
      <w:r w:rsidR="004D00D5">
        <w:rPr>
          <w:b/>
          <w:bCs/>
          <w:sz w:val="32"/>
          <w:szCs w:val="32"/>
        </w:rPr>
        <w:tab/>
      </w:r>
    </w:p>
    <w:p w14:paraId="647847EF" w14:textId="29112059" w:rsidR="00CB3080" w:rsidRDefault="00CB3080">
      <w:pPr>
        <w:rPr>
          <w:b/>
          <w:bCs/>
          <w:sz w:val="32"/>
          <w:szCs w:val="32"/>
        </w:rPr>
      </w:pPr>
    </w:p>
    <w:p w14:paraId="1112C443" w14:textId="1C128277" w:rsidR="00CB3080" w:rsidRPr="001F39DC" w:rsidRDefault="00CB3080" w:rsidP="001F39DC">
      <w:pPr>
        <w:spacing w:line="360" w:lineRule="auto"/>
        <w:rPr>
          <w:b/>
          <w:bCs/>
        </w:rPr>
      </w:pPr>
      <w:r w:rsidRPr="001F39DC">
        <w:rPr>
          <w:b/>
          <w:bCs/>
        </w:rPr>
        <w:t xml:space="preserve">School </w:t>
      </w:r>
      <w:r w:rsidR="00900A9C">
        <w:rPr>
          <w:b/>
          <w:bCs/>
        </w:rPr>
        <w:t xml:space="preserve">and </w:t>
      </w:r>
      <w:proofErr w:type="spellStart"/>
      <w:r w:rsidR="00900A9C">
        <w:rPr>
          <w:b/>
          <w:bCs/>
        </w:rPr>
        <w:t>Programm</w:t>
      </w:r>
      <w:proofErr w:type="spellEnd"/>
      <w:r w:rsidRPr="001F39DC">
        <w:rPr>
          <w:b/>
          <w:bCs/>
        </w:rPr>
        <w:t>: ………………………………………………</w:t>
      </w:r>
      <w:r w:rsidR="001F39DC">
        <w:rPr>
          <w:b/>
          <w:bCs/>
        </w:rPr>
        <w:t>…………</w:t>
      </w:r>
      <w:proofErr w:type="gramStart"/>
      <w:r w:rsidR="001F39DC">
        <w:rPr>
          <w:b/>
          <w:bCs/>
        </w:rPr>
        <w:t>….</w:t>
      </w:r>
      <w:r w:rsidRPr="001F39DC">
        <w:rPr>
          <w:b/>
          <w:bCs/>
        </w:rPr>
        <w:t>.</w:t>
      </w:r>
      <w:proofErr w:type="gramEnd"/>
      <w:r w:rsidRPr="001F39DC">
        <w:rPr>
          <w:b/>
          <w:bCs/>
        </w:rPr>
        <w:tab/>
        <w:t>Name of Requestor</w:t>
      </w:r>
      <w:r w:rsidR="001F39DC">
        <w:rPr>
          <w:b/>
          <w:bCs/>
        </w:rPr>
        <w:t xml:space="preserve"> (In full</w:t>
      </w:r>
      <w:r w:rsidR="0074620B">
        <w:rPr>
          <w:b/>
          <w:bCs/>
        </w:rPr>
        <w:t xml:space="preserve"> </w:t>
      </w:r>
      <w:proofErr w:type="spellStart"/>
      <w:r w:rsidR="0074620B">
        <w:rPr>
          <w:b/>
          <w:bCs/>
        </w:rPr>
        <w:t>plse</w:t>
      </w:r>
      <w:proofErr w:type="spellEnd"/>
      <w:proofErr w:type="gramStart"/>
      <w:r w:rsidR="0074620B">
        <w:rPr>
          <w:b/>
          <w:bCs/>
        </w:rPr>
        <w:t>)</w:t>
      </w:r>
      <w:r w:rsidR="001F39DC">
        <w:rPr>
          <w:b/>
          <w:bCs/>
        </w:rPr>
        <w:t xml:space="preserve"> </w:t>
      </w:r>
      <w:r w:rsidRPr="001F39DC">
        <w:rPr>
          <w:b/>
          <w:bCs/>
        </w:rPr>
        <w:t>:</w:t>
      </w:r>
      <w:proofErr w:type="gramEnd"/>
      <w:r w:rsidRPr="001F39DC">
        <w:rPr>
          <w:b/>
          <w:bCs/>
        </w:rPr>
        <w:t xml:space="preserve"> …………………</w:t>
      </w:r>
      <w:r w:rsidR="001F39DC">
        <w:rPr>
          <w:b/>
          <w:bCs/>
        </w:rPr>
        <w:t>…..</w:t>
      </w:r>
      <w:r w:rsidRPr="001F39DC">
        <w:rPr>
          <w:b/>
          <w:bCs/>
        </w:rPr>
        <w:t>………</w:t>
      </w:r>
      <w:r w:rsidR="001F39DC">
        <w:rPr>
          <w:b/>
          <w:bCs/>
        </w:rPr>
        <w:t>……..</w:t>
      </w:r>
      <w:r w:rsidRPr="001F39DC">
        <w:rPr>
          <w:b/>
          <w:bCs/>
        </w:rPr>
        <w:t>………………</w:t>
      </w:r>
    </w:p>
    <w:p w14:paraId="0312C115" w14:textId="0E75DAF1" w:rsidR="00CB3080" w:rsidRPr="001F39DC" w:rsidRDefault="00CB3080" w:rsidP="001F39DC">
      <w:pPr>
        <w:spacing w:line="360" w:lineRule="auto"/>
        <w:rPr>
          <w:b/>
          <w:bCs/>
        </w:rPr>
      </w:pPr>
      <w:r w:rsidRPr="001F39DC">
        <w:rPr>
          <w:b/>
          <w:bCs/>
        </w:rPr>
        <w:t xml:space="preserve">Date of </w:t>
      </w:r>
      <w:r w:rsidR="0068438F">
        <w:rPr>
          <w:b/>
          <w:bCs/>
        </w:rPr>
        <w:t>Course</w:t>
      </w:r>
      <w:r w:rsidRPr="001F39DC">
        <w:rPr>
          <w:b/>
          <w:bCs/>
        </w:rPr>
        <w:t>: ……………………………</w:t>
      </w:r>
      <w:r w:rsidR="001F39DC">
        <w:rPr>
          <w:b/>
          <w:bCs/>
        </w:rPr>
        <w:t>………</w:t>
      </w:r>
      <w:proofErr w:type="gramStart"/>
      <w:r w:rsidR="001F39DC">
        <w:rPr>
          <w:b/>
          <w:bCs/>
        </w:rPr>
        <w:t>…..</w:t>
      </w:r>
      <w:proofErr w:type="gramEnd"/>
      <w:r w:rsidRPr="001F39DC">
        <w:rPr>
          <w:b/>
          <w:bCs/>
        </w:rPr>
        <w:t>…….</w:t>
      </w:r>
      <w:r w:rsidRPr="001F39DC">
        <w:rPr>
          <w:b/>
          <w:bCs/>
        </w:rPr>
        <w:tab/>
      </w:r>
      <w:r w:rsidR="00900A9C">
        <w:rPr>
          <w:b/>
          <w:bCs/>
        </w:rPr>
        <w:t xml:space="preserve">…………………………            </w:t>
      </w:r>
      <w:r w:rsidRPr="001F39DC">
        <w:rPr>
          <w:b/>
          <w:bCs/>
        </w:rPr>
        <w:t>Email address: ……</w:t>
      </w:r>
      <w:r w:rsidR="001F39DC">
        <w:rPr>
          <w:b/>
          <w:bCs/>
        </w:rPr>
        <w:t>…………………………</w:t>
      </w:r>
      <w:r w:rsidRPr="001F39DC">
        <w:rPr>
          <w:b/>
          <w:bCs/>
        </w:rPr>
        <w:t>……………………………………………</w:t>
      </w:r>
    </w:p>
    <w:p w14:paraId="271BCDAA" w14:textId="48EF36B4" w:rsidR="00681450" w:rsidRPr="001F39DC" w:rsidRDefault="00527F8C" w:rsidP="001F39DC">
      <w:pPr>
        <w:spacing w:line="360" w:lineRule="auto"/>
        <w:rPr>
          <w:b/>
          <w:bCs/>
        </w:rPr>
      </w:pPr>
      <w:r>
        <w:rPr>
          <w:b/>
          <w:bCs/>
        </w:rPr>
        <w:t xml:space="preserve">Name of </w:t>
      </w:r>
      <w:proofErr w:type="gramStart"/>
      <w:r w:rsidR="00516398">
        <w:rPr>
          <w:b/>
          <w:bCs/>
        </w:rPr>
        <w:t>Course:…</w:t>
      </w:r>
      <w:proofErr w:type="gramEnd"/>
      <w:r w:rsidR="00516398">
        <w:rPr>
          <w:b/>
          <w:bCs/>
        </w:rPr>
        <w:t>…………………………………………</w:t>
      </w:r>
      <w:r w:rsidR="00900A9C">
        <w:rPr>
          <w:b/>
          <w:bCs/>
        </w:rPr>
        <w:t>………………………..</w:t>
      </w:r>
      <w:r w:rsidR="00516398">
        <w:rPr>
          <w:b/>
          <w:bCs/>
        </w:rPr>
        <w:t>…</w:t>
      </w:r>
      <w:r w:rsidR="00681450" w:rsidRPr="001F39DC">
        <w:rPr>
          <w:b/>
          <w:bCs/>
        </w:rPr>
        <w:tab/>
        <w:t xml:space="preserve">Position: </w:t>
      </w:r>
      <w:proofErr w:type="spellStart"/>
      <w:r w:rsidR="00681450" w:rsidRPr="001F39DC">
        <w:rPr>
          <w:b/>
          <w:bCs/>
        </w:rPr>
        <w:t>HoS</w:t>
      </w:r>
      <w:proofErr w:type="spellEnd"/>
      <w:r w:rsidR="00681450" w:rsidRPr="001F39DC">
        <w:rPr>
          <w:b/>
          <w:bCs/>
        </w:rPr>
        <w:t xml:space="preserve">/ TPD/ ES / </w:t>
      </w:r>
      <w:proofErr w:type="gramStart"/>
      <w:r w:rsidR="00681450" w:rsidRPr="001F39DC">
        <w:rPr>
          <w:b/>
          <w:bCs/>
        </w:rPr>
        <w:t xml:space="preserve">Trainee </w:t>
      </w:r>
      <w:r w:rsidR="001F39DC">
        <w:rPr>
          <w:b/>
          <w:bCs/>
        </w:rPr>
        <w:t xml:space="preserve"> (</w:t>
      </w:r>
      <w:proofErr w:type="gramEnd"/>
      <w:r w:rsidR="001F39DC">
        <w:rPr>
          <w:b/>
          <w:bCs/>
        </w:rPr>
        <w:t>delete as applicable)</w:t>
      </w:r>
    </w:p>
    <w:p w14:paraId="6A0C3D71" w14:textId="729E1075" w:rsidR="00CB3080" w:rsidRDefault="00CB3080">
      <w:pPr>
        <w:rPr>
          <w:b/>
          <w:bCs/>
          <w:sz w:val="32"/>
          <w:szCs w:val="32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988"/>
        <w:gridCol w:w="1134"/>
        <w:gridCol w:w="2268"/>
        <w:gridCol w:w="1427"/>
        <w:gridCol w:w="1549"/>
        <w:gridCol w:w="2835"/>
        <w:gridCol w:w="2835"/>
      </w:tblGrid>
      <w:tr w:rsidR="00AF3BAE" w14:paraId="0B4F3FE0" w14:textId="2267E6A8" w:rsidTr="00AF3BAE">
        <w:tc>
          <w:tcPr>
            <w:tcW w:w="988" w:type="dxa"/>
          </w:tcPr>
          <w:p w14:paraId="26D5C1BC" w14:textId="64EA95EE" w:rsidR="00AF3BAE" w:rsidRPr="000207B0" w:rsidRDefault="00AF3BAE">
            <w:pPr>
              <w:rPr>
                <w:b/>
                <w:bCs/>
                <w:sz w:val="18"/>
                <w:szCs w:val="18"/>
              </w:rPr>
            </w:pPr>
            <w:r w:rsidRPr="000207B0">
              <w:rPr>
                <w:b/>
                <w:bCs/>
                <w:sz w:val="18"/>
                <w:szCs w:val="18"/>
              </w:rPr>
              <w:t>Time Critical</w:t>
            </w:r>
          </w:p>
        </w:tc>
        <w:tc>
          <w:tcPr>
            <w:tcW w:w="1134" w:type="dxa"/>
          </w:tcPr>
          <w:p w14:paraId="71761BB7" w14:textId="7F5A1737" w:rsidR="00AF3BAE" w:rsidRPr="000207B0" w:rsidRDefault="00AF3BAE">
            <w:pPr>
              <w:rPr>
                <w:b/>
                <w:bCs/>
                <w:sz w:val="18"/>
                <w:szCs w:val="18"/>
              </w:rPr>
            </w:pPr>
            <w:r w:rsidRPr="000207B0">
              <w:rPr>
                <w:b/>
                <w:bCs/>
                <w:sz w:val="18"/>
                <w:szCs w:val="18"/>
              </w:rPr>
              <w:t>Directly linked to the Curriculum</w:t>
            </w:r>
          </w:p>
        </w:tc>
        <w:tc>
          <w:tcPr>
            <w:tcW w:w="2268" w:type="dxa"/>
          </w:tcPr>
          <w:p w14:paraId="5B123430" w14:textId="368E0E3F" w:rsidR="00AF3BAE" w:rsidRPr="000207B0" w:rsidRDefault="00AF3BAE">
            <w:pPr>
              <w:rPr>
                <w:b/>
                <w:bCs/>
                <w:sz w:val="18"/>
                <w:szCs w:val="18"/>
              </w:rPr>
            </w:pPr>
            <w:r w:rsidRPr="000207B0">
              <w:rPr>
                <w:b/>
                <w:bCs/>
                <w:sz w:val="18"/>
                <w:szCs w:val="18"/>
              </w:rPr>
              <w:t>Cannot be delivered on-line (MS Teams)</w:t>
            </w:r>
          </w:p>
        </w:tc>
        <w:tc>
          <w:tcPr>
            <w:tcW w:w="1427" w:type="dxa"/>
          </w:tcPr>
          <w:p w14:paraId="64690740" w14:textId="34B5C4C6" w:rsidR="00AF3BAE" w:rsidRPr="000207B0" w:rsidRDefault="00AF3BAE">
            <w:pPr>
              <w:rPr>
                <w:b/>
                <w:bCs/>
                <w:sz w:val="18"/>
                <w:szCs w:val="18"/>
              </w:rPr>
            </w:pPr>
            <w:r w:rsidRPr="000207B0">
              <w:rPr>
                <w:b/>
                <w:bCs/>
                <w:sz w:val="18"/>
                <w:szCs w:val="18"/>
              </w:rPr>
              <w:t xml:space="preserve">Risk Assessment Form </w:t>
            </w:r>
            <w:proofErr w:type="gramStart"/>
            <w:r w:rsidRPr="000207B0">
              <w:rPr>
                <w:b/>
                <w:bCs/>
                <w:sz w:val="18"/>
                <w:szCs w:val="18"/>
              </w:rPr>
              <w:t>completed  (</w:t>
            </w:r>
            <w:proofErr w:type="gramEnd"/>
            <w:r w:rsidRPr="000207B0">
              <w:rPr>
                <w:b/>
                <w:bCs/>
                <w:sz w:val="18"/>
                <w:szCs w:val="18"/>
              </w:rPr>
              <w:t>appropriate social distancing can be maintained)</w:t>
            </w:r>
          </w:p>
        </w:tc>
        <w:tc>
          <w:tcPr>
            <w:tcW w:w="1549" w:type="dxa"/>
          </w:tcPr>
          <w:p w14:paraId="2C481F15" w14:textId="2FA114EF" w:rsidR="00AF3BAE" w:rsidRPr="000207B0" w:rsidRDefault="00AF3BAE">
            <w:pPr>
              <w:rPr>
                <w:b/>
                <w:bCs/>
                <w:sz w:val="18"/>
                <w:szCs w:val="18"/>
              </w:rPr>
            </w:pPr>
            <w:r w:rsidRPr="000207B0">
              <w:rPr>
                <w:b/>
                <w:bCs/>
                <w:sz w:val="18"/>
                <w:szCs w:val="18"/>
              </w:rPr>
              <w:t>Is electronic access provided for shielded trainees or self-isolating</w:t>
            </w:r>
          </w:p>
        </w:tc>
        <w:tc>
          <w:tcPr>
            <w:tcW w:w="2835" w:type="dxa"/>
          </w:tcPr>
          <w:p w14:paraId="28473C1F" w14:textId="51799D08" w:rsidR="00AF3BAE" w:rsidRPr="000207B0" w:rsidRDefault="00AF3BAE">
            <w:pPr>
              <w:rPr>
                <w:b/>
                <w:bCs/>
                <w:sz w:val="18"/>
                <w:szCs w:val="18"/>
              </w:rPr>
            </w:pPr>
            <w:r w:rsidRPr="000207B0">
              <w:rPr>
                <w:b/>
                <w:bCs/>
                <w:sz w:val="18"/>
                <w:szCs w:val="18"/>
              </w:rPr>
              <w:t>Training delivered in NHS venue (if not please indicate the reasons for not using NHS meeting space)</w:t>
            </w:r>
          </w:p>
        </w:tc>
        <w:tc>
          <w:tcPr>
            <w:tcW w:w="2835" w:type="dxa"/>
          </w:tcPr>
          <w:p w14:paraId="07088524" w14:textId="5F7FBFA6" w:rsidR="00AF3BAE" w:rsidRPr="000207B0" w:rsidRDefault="00AF3BAE">
            <w:pPr>
              <w:rPr>
                <w:b/>
                <w:bCs/>
                <w:sz w:val="18"/>
                <w:szCs w:val="18"/>
              </w:rPr>
            </w:pPr>
            <w:r w:rsidRPr="000207B0">
              <w:rPr>
                <w:b/>
                <w:bCs/>
                <w:sz w:val="18"/>
                <w:szCs w:val="18"/>
              </w:rPr>
              <w:t xml:space="preserve">Any associated costs (please indicate what these are) </w:t>
            </w:r>
          </w:p>
        </w:tc>
      </w:tr>
      <w:tr w:rsidR="00AF3BAE" w14:paraId="6F66E78F" w14:textId="2DDA3238" w:rsidTr="00AF3BAE">
        <w:tc>
          <w:tcPr>
            <w:tcW w:w="988" w:type="dxa"/>
          </w:tcPr>
          <w:p w14:paraId="67A281D2" w14:textId="38D37C11" w:rsidR="00AF3BAE" w:rsidRDefault="00AF3BAE" w:rsidP="00681450">
            <w:pPr>
              <w:jc w:val="center"/>
              <w:rPr>
                <w:b/>
                <w:bCs/>
              </w:rPr>
            </w:pPr>
          </w:p>
          <w:p w14:paraId="244B6E32" w14:textId="61C6E35F" w:rsidR="00AF3BAE" w:rsidRDefault="00AF3BAE" w:rsidP="0068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 No</w:t>
            </w:r>
          </w:p>
          <w:p w14:paraId="2AB7D6C6" w14:textId="77777777" w:rsidR="00AF3BAE" w:rsidRDefault="00AF3BAE" w:rsidP="00681450">
            <w:pPr>
              <w:jc w:val="center"/>
              <w:rPr>
                <w:b/>
                <w:bCs/>
              </w:rPr>
            </w:pPr>
          </w:p>
          <w:p w14:paraId="7A522779" w14:textId="605B5424" w:rsidR="00AF3BAE" w:rsidRDefault="00AF3BAE" w:rsidP="0068145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9FCBC0F" w14:textId="77777777" w:rsidR="00AF3BAE" w:rsidRDefault="00AF3BAE" w:rsidP="00681450">
            <w:pPr>
              <w:jc w:val="center"/>
              <w:rPr>
                <w:b/>
                <w:bCs/>
              </w:rPr>
            </w:pPr>
          </w:p>
          <w:p w14:paraId="6FC30958" w14:textId="284A6B22" w:rsidR="00AF3BAE" w:rsidRDefault="00AF3BAE" w:rsidP="0068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 No</w:t>
            </w:r>
          </w:p>
          <w:p w14:paraId="3CC14884" w14:textId="260DA9FA" w:rsidR="00AF3BAE" w:rsidRDefault="00AF3BAE" w:rsidP="0068145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94BDBBF" w14:textId="77777777" w:rsidR="00AF3BAE" w:rsidRDefault="00AF3BAE" w:rsidP="00681450">
            <w:pPr>
              <w:jc w:val="center"/>
              <w:rPr>
                <w:b/>
                <w:bCs/>
              </w:rPr>
            </w:pPr>
          </w:p>
          <w:p w14:paraId="61946849" w14:textId="77777777" w:rsidR="00AF3BAE" w:rsidRDefault="00AF3BAE" w:rsidP="00681450">
            <w:pPr>
              <w:jc w:val="center"/>
              <w:rPr>
                <w:b/>
                <w:bCs/>
              </w:rPr>
            </w:pPr>
            <w:r w:rsidRPr="00DD495A">
              <w:rPr>
                <w:b/>
                <w:bCs/>
              </w:rPr>
              <w:t>Yes/ No</w:t>
            </w:r>
          </w:p>
          <w:p w14:paraId="434D4AF8" w14:textId="77777777" w:rsidR="00AF3BAE" w:rsidRDefault="00AF3BAE" w:rsidP="00681450">
            <w:pPr>
              <w:jc w:val="center"/>
              <w:rPr>
                <w:b/>
                <w:bCs/>
              </w:rPr>
            </w:pPr>
          </w:p>
          <w:p w14:paraId="5E07B7A8" w14:textId="688B64B5" w:rsidR="00AF3BAE" w:rsidRPr="00ED1DF5" w:rsidRDefault="00AF3BAE" w:rsidP="00240A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85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Reason why it cannot be delivered on </w:t>
            </w:r>
            <w:proofErr w:type="gramStart"/>
            <w:r w:rsidRPr="002F385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line :</w:t>
            </w:r>
            <w:proofErr w:type="gramEnd"/>
          </w:p>
        </w:tc>
        <w:tc>
          <w:tcPr>
            <w:tcW w:w="1427" w:type="dxa"/>
          </w:tcPr>
          <w:p w14:paraId="23B6669B" w14:textId="77777777" w:rsidR="00AF3BAE" w:rsidRDefault="00AF3BAE" w:rsidP="00681450">
            <w:pPr>
              <w:jc w:val="center"/>
              <w:rPr>
                <w:b/>
                <w:bCs/>
              </w:rPr>
            </w:pPr>
          </w:p>
          <w:p w14:paraId="691DA1B6" w14:textId="4E3A0A9F" w:rsidR="00AF3BAE" w:rsidRDefault="00AF3BAE" w:rsidP="00681450">
            <w:pPr>
              <w:jc w:val="center"/>
              <w:rPr>
                <w:b/>
                <w:bCs/>
              </w:rPr>
            </w:pPr>
            <w:r w:rsidRPr="00DD495A">
              <w:rPr>
                <w:b/>
                <w:bCs/>
              </w:rPr>
              <w:t>Yes/ No</w:t>
            </w:r>
          </w:p>
        </w:tc>
        <w:tc>
          <w:tcPr>
            <w:tcW w:w="1549" w:type="dxa"/>
          </w:tcPr>
          <w:p w14:paraId="1D14BB39" w14:textId="77777777" w:rsidR="00AF3BAE" w:rsidRDefault="00AF3BAE" w:rsidP="00681450">
            <w:pPr>
              <w:jc w:val="center"/>
              <w:rPr>
                <w:b/>
                <w:bCs/>
              </w:rPr>
            </w:pPr>
          </w:p>
          <w:p w14:paraId="30D1C2B9" w14:textId="278B10EA" w:rsidR="00AF3BAE" w:rsidRDefault="00AF3BAE" w:rsidP="00681450">
            <w:pPr>
              <w:jc w:val="center"/>
              <w:rPr>
                <w:b/>
                <w:bCs/>
              </w:rPr>
            </w:pPr>
            <w:r w:rsidRPr="00DD495A">
              <w:rPr>
                <w:b/>
                <w:bCs/>
              </w:rPr>
              <w:t>Yes/ No</w:t>
            </w:r>
          </w:p>
        </w:tc>
        <w:tc>
          <w:tcPr>
            <w:tcW w:w="2835" w:type="dxa"/>
          </w:tcPr>
          <w:p w14:paraId="67CA8511" w14:textId="77777777" w:rsidR="00AF3BAE" w:rsidRDefault="00AF3BAE" w:rsidP="00681450">
            <w:pPr>
              <w:jc w:val="center"/>
              <w:rPr>
                <w:b/>
                <w:bCs/>
              </w:rPr>
            </w:pPr>
          </w:p>
          <w:p w14:paraId="59B2F10D" w14:textId="5C0CD61A" w:rsidR="00AF3BAE" w:rsidRDefault="00AF3BAE" w:rsidP="00466924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  <w:p w14:paraId="13C2EE6B" w14:textId="38412F93" w:rsidR="00AF3BAE" w:rsidRDefault="00AF3BAE" w:rsidP="00466924">
            <w:pPr>
              <w:rPr>
                <w:b/>
                <w:bCs/>
              </w:rPr>
            </w:pPr>
          </w:p>
          <w:p w14:paraId="37CAF6CA" w14:textId="2F50CD05" w:rsidR="00AF3BAE" w:rsidRPr="00ED1DF5" w:rsidRDefault="00AF3BAE" w:rsidP="00466924">
            <w:pPr>
              <w:rPr>
                <w:b/>
                <w:bCs/>
                <w:sz w:val="20"/>
                <w:szCs w:val="20"/>
              </w:rPr>
            </w:pPr>
            <w:r w:rsidRPr="00ED1DF5">
              <w:rPr>
                <w:b/>
                <w:bCs/>
                <w:sz w:val="20"/>
                <w:szCs w:val="20"/>
              </w:rPr>
              <w:t xml:space="preserve">Reason for not using NHS meeting space: </w:t>
            </w:r>
          </w:p>
          <w:p w14:paraId="7E8F5323" w14:textId="77777777" w:rsidR="00AF3BAE" w:rsidRDefault="00AF3BAE" w:rsidP="00681450">
            <w:pPr>
              <w:jc w:val="center"/>
              <w:rPr>
                <w:b/>
                <w:bCs/>
              </w:rPr>
            </w:pPr>
          </w:p>
          <w:p w14:paraId="42F04D64" w14:textId="77777777" w:rsidR="00AF3BAE" w:rsidRDefault="00AF3BAE" w:rsidP="00681450">
            <w:pPr>
              <w:jc w:val="center"/>
              <w:rPr>
                <w:b/>
                <w:bCs/>
              </w:rPr>
            </w:pPr>
          </w:p>
          <w:p w14:paraId="56A4E853" w14:textId="5B756D55" w:rsidR="00AF3BAE" w:rsidRDefault="00AF3BAE" w:rsidP="0068145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97D86D3" w14:textId="77777777" w:rsidR="00AF3BAE" w:rsidRDefault="00AF3BAE" w:rsidP="00681450">
            <w:pPr>
              <w:jc w:val="center"/>
              <w:rPr>
                <w:b/>
                <w:bCs/>
              </w:rPr>
            </w:pPr>
          </w:p>
          <w:p w14:paraId="5FAA4669" w14:textId="225C0A6E" w:rsidR="00AF3BAE" w:rsidRDefault="00AF3BAE" w:rsidP="00D90F10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  <w:p w14:paraId="4008E119" w14:textId="2FB04C55" w:rsidR="00AF3BAE" w:rsidRDefault="00AF3BAE" w:rsidP="00D90F10">
            <w:pPr>
              <w:rPr>
                <w:b/>
                <w:bCs/>
              </w:rPr>
            </w:pPr>
          </w:p>
          <w:p w14:paraId="196D20F6" w14:textId="70960E4A" w:rsidR="00AF3BAE" w:rsidRDefault="00AF3BAE" w:rsidP="00D90F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Costs: </w:t>
            </w:r>
          </w:p>
          <w:p w14:paraId="47AF2C1C" w14:textId="263C187F" w:rsidR="00AF3BAE" w:rsidRDefault="00AF3BAE" w:rsidP="00D90F10">
            <w:pPr>
              <w:rPr>
                <w:b/>
                <w:bCs/>
              </w:rPr>
            </w:pPr>
          </w:p>
          <w:p w14:paraId="6A84904F" w14:textId="4499F39F" w:rsidR="00AF3BAE" w:rsidRDefault="00AF3BAE" w:rsidP="00D90F10">
            <w:pPr>
              <w:rPr>
                <w:b/>
                <w:bCs/>
              </w:rPr>
            </w:pPr>
            <w:r w:rsidRPr="002F3852">
              <w:rPr>
                <w:b/>
                <w:bCs/>
              </w:rPr>
              <w:t>Provider:</w:t>
            </w:r>
          </w:p>
          <w:p w14:paraId="6BF90BFF" w14:textId="4C4E1997" w:rsidR="00AF3BAE" w:rsidRDefault="00AF3BAE" w:rsidP="00D90F10">
            <w:pPr>
              <w:rPr>
                <w:b/>
                <w:bCs/>
              </w:rPr>
            </w:pPr>
          </w:p>
          <w:p w14:paraId="26C54E1C" w14:textId="614D9C99" w:rsidR="00AF3BAE" w:rsidRDefault="00AF3BAE" w:rsidP="00681450">
            <w:pPr>
              <w:jc w:val="center"/>
              <w:rPr>
                <w:b/>
                <w:bCs/>
              </w:rPr>
            </w:pPr>
          </w:p>
        </w:tc>
      </w:tr>
    </w:tbl>
    <w:p w14:paraId="34EA54BC" w14:textId="19B1E7C6" w:rsidR="00CB3080" w:rsidRDefault="00CB3080">
      <w:pPr>
        <w:rPr>
          <w:b/>
          <w:bCs/>
        </w:rPr>
      </w:pPr>
    </w:p>
    <w:p w14:paraId="596CC536" w14:textId="614D5D39" w:rsidR="00681450" w:rsidRDefault="00881F14" w:rsidP="001F39D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8EAE" wp14:editId="6938F248">
                <wp:simplePos x="0" y="0"/>
                <wp:positionH relativeFrom="column">
                  <wp:posOffset>-447675</wp:posOffset>
                </wp:positionH>
                <wp:positionV relativeFrom="paragraph">
                  <wp:posOffset>95885</wp:posOffset>
                </wp:positionV>
                <wp:extent cx="9067800" cy="0"/>
                <wp:effectExtent l="0" t="3810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17E3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7.55pt" to="67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" strokecolor="black [3213]" strokeweight="6pt">
                <v:stroke joinstyle="miter"/>
              </v:line>
            </w:pict>
          </mc:Fallback>
        </mc:AlternateContent>
      </w:r>
    </w:p>
    <w:p w14:paraId="054BDF85" w14:textId="731139C4" w:rsidR="001F39DC" w:rsidRDefault="001F39DC" w:rsidP="001F39DC">
      <w:pPr>
        <w:rPr>
          <w:b/>
          <w:bCs/>
        </w:rPr>
      </w:pPr>
    </w:p>
    <w:p w14:paraId="436D654E" w14:textId="01208956" w:rsidR="00EC6837" w:rsidRDefault="00EC6837" w:rsidP="001F39DC">
      <w:pPr>
        <w:rPr>
          <w:b/>
          <w:bCs/>
        </w:rPr>
      </w:pPr>
      <w:r w:rsidRPr="0074620B">
        <w:rPr>
          <w:b/>
          <w:bCs/>
          <w:sz w:val="24"/>
          <w:szCs w:val="24"/>
          <w:highlight w:val="yellow"/>
        </w:rPr>
        <w:t>For</w:t>
      </w:r>
      <w:r w:rsidR="004D60E9" w:rsidRPr="0074620B">
        <w:rPr>
          <w:b/>
          <w:bCs/>
          <w:sz w:val="24"/>
          <w:szCs w:val="24"/>
          <w:highlight w:val="yellow"/>
        </w:rPr>
        <w:t xml:space="preserve"> HEE</w:t>
      </w:r>
      <w:r w:rsidRPr="0074620B">
        <w:rPr>
          <w:b/>
          <w:bCs/>
          <w:sz w:val="24"/>
          <w:szCs w:val="24"/>
          <w:highlight w:val="yellow"/>
        </w:rPr>
        <w:t xml:space="preserve"> Office Use Only:</w:t>
      </w:r>
      <w:r w:rsidR="0093118B" w:rsidRPr="004D60E9">
        <w:rPr>
          <w:b/>
          <w:bCs/>
          <w:sz w:val="24"/>
          <w:szCs w:val="24"/>
        </w:rPr>
        <w:tab/>
      </w:r>
      <w:r w:rsidR="008F30B1">
        <w:rPr>
          <w:b/>
          <w:bCs/>
        </w:rPr>
        <w:tab/>
      </w:r>
      <w:r w:rsidR="008F30B1">
        <w:rPr>
          <w:b/>
          <w:bCs/>
        </w:rPr>
        <w:tab/>
      </w:r>
      <w:r w:rsidR="008F30B1">
        <w:rPr>
          <w:b/>
          <w:bCs/>
        </w:rPr>
        <w:tab/>
      </w:r>
      <w:r w:rsidR="008F30B1" w:rsidRPr="00DA1DC7">
        <w:rPr>
          <w:b/>
          <w:bCs/>
          <w:highlight w:val="yellow"/>
        </w:rPr>
        <w:t>Reference Number:</w:t>
      </w:r>
      <w:r w:rsidR="008F30B1">
        <w:rPr>
          <w:b/>
          <w:bCs/>
        </w:rPr>
        <w:t xml:space="preserve"> …………………</w:t>
      </w:r>
      <w:proofErr w:type="gramStart"/>
      <w:r w:rsidR="008F30B1">
        <w:rPr>
          <w:b/>
          <w:bCs/>
        </w:rPr>
        <w:t>…..</w:t>
      </w:r>
      <w:proofErr w:type="gramEnd"/>
      <w:r w:rsidR="008F30B1">
        <w:rPr>
          <w:b/>
          <w:bCs/>
        </w:rPr>
        <w:t>……………</w:t>
      </w:r>
      <w:r w:rsidR="0093118B">
        <w:rPr>
          <w:b/>
          <w:bCs/>
        </w:rPr>
        <w:tab/>
      </w:r>
      <w:r w:rsidR="00FD0C5B">
        <w:rPr>
          <w:b/>
          <w:bCs/>
        </w:rPr>
        <w:t>Date</w:t>
      </w:r>
      <w:r w:rsidR="004D60E9">
        <w:rPr>
          <w:b/>
          <w:bCs/>
        </w:rPr>
        <w:t xml:space="preserve"> </w:t>
      </w:r>
      <w:proofErr w:type="gramStart"/>
      <w:r w:rsidR="004D60E9">
        <w:rPr>
          <w:b/>
          <w:bCs/>
        </w:rPr>
        <w:t>Received :</w:t>
      </w:r>
      <w:proofErr w:type="gramEnd"/>
      <w:r w:rsidR="00FD0C5B">
        <w:rPr>
          <w:b/>
          <w:bCs/>
        </w:rPr>
        <w:t xml:space="preserve"> ………………………………</w:t>
      </w:r>
      <w:r w:rsidR="0093118B">
        <w:rPr>
          <w:b/>
          <w:bCs/>
        </w:rPr>
        <w:tab/>
      </w:r>
    </w:p>
    <w:p w14:paraId="58414FF4" w14:textId="342EBC97" w:rsidR="00571C13" w:rsidRDefault="00571C13" w:rsidP="00571C13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 </w:t>
      </w:r>
      <w:proofErr w:type="gramStart"/>
      <w:r>
        <w:rPr>
          <w:b/>
          <w:bCs/>
        </w:rPr>
        <w:t>Returned :</w:t>
      </w:r>
      <w:proofErr w:type="gramEnd"/>
      <w:r>
        <w:rPr>
          <w:b/>
          <w:bCs/>
        </w:rPr>
        <w:t xml:space="preserve"> ……………………………..</w:t>
      </w:r>
    </w:p>
    <w:p w14:paraId="6EF9BF47" w14:textId="7E2BE99F" w:rsidR="002E24B4" w:rsidRDefault="002E24B4" w:rsidP="001F39DC">
      <w:pPr>
        <w:rPr>
          <w:b/>
          <w:bCs/>
        </w:rPr>
      </w:pPr>
    </w:p>
    <w:p w14:paraId="098ED755" w14:textId="26B9F153" w:rsidR="0093118B" w:rsidRDefault="002E24B4" w:rsidP="001F39DC">
      <w:pPr>
        <w:rPr>
          <w:b/>
          <w:bCs/>
        </w:rPr>
      </w:pPr>
      <w:proofErr w:type="gramStart"/>
      <w:r>
        <w:rPr>
          <w:b/>
          <w:bCs/>
        </w:rPr>
        <w:t>Approved</w:t>
      </w:r>
      <w:r w:rsidR="00D66051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 ………………………………………………………………</w:t>
      </w:r>
      <w:r w:rsidR="0093118B">
        <w:rPr>
          <w:b/>
          <w:bCs/>
        </w:rPr>
        <w:t>…………</w:t>
      </w:r>
      <w:r w:rsidR="004D60E9">
        <w:rPr>
          <w:b/>
          <w:bCs/>
        </w:rPr>
        <w:t>…………………………………………</w:t>
      </w:r>
      <w:r w:rsidR="0093118B">
        <w:rPr>
          <w:b/>
          <w:bCs/>
        </w:rPr>
        <w:t>…</w:t>
      </w:r>
      <w:r>
        <w:rPr>
          <w:b/>
          <w:bCs/>
        </w:rPr>
        <w:t xml:space="preserve">. (Name of Senior Education Team </w:t>
      </w:r>
      <w:r w:rsidR="00D66051">
        <w:rPr>
          <w:b/>
          <w:bCs/>
        </w:rPr>
        <w:t>Member)</w:t>
      </w:r>
      <w:r w:rsidR="0093118B">
        <w:rPr>
          <w:b/>
          <w:bCs/>
        </w:rPr>
        <w:t xml:space="preserve">  </w:t>
      </w:r>
    </w:p>
    <w:p w14:paraId="4826B95A" w14:textId="7DA4B592" w:rsidR="00D66051" w:rsidRDefault="00D66051" w:rsidP="001F39DC">
      <w:pPr>
        <w:rPr>
          <w:b/>
          <w:bCs/>
        </w:rPr>
      </w:pPr>
    </w:p>
    <w:p w14:paraId="12716DFF" w14:textId="69310892" w:rsidR="0093118B" w:rsidRDefault="00D66051" w:rsidP="001F39DC">
      <w:pPr>
        <w:rPr>
          <w:b/>
          <w:bCs/>
        </w:rPr>
      </w:pPr>
      <w:r>
        <w:rPr>
          <w:b/>
          <w:bCs/>
        </w:rPr>
        <w:t xml:space="preserve">Not </w:t>
      </w:r>
      <w:proofErr w:type="gramStart"/>
      <w:r>
        <w:rPr>
          <w:b/>
          <w:bCs/>
        </w:rPr>
        <w:t xml:space="preserve">Approved </w:t>
      </w:r>
      <w:r w:rsidR="0093118B">
        <w:rPr>
          <w:b/>
          <w:bCs/>
        </w:rPr>
        <w:t xml:space="preserve"> :</w:t>
      </w:r>
      <w:proofErr w:type="gramEnd"/>
      <w:r w:rsidR="0093118B">
        <w:rPr>
          <w:b/>
          <w:bCs/>
        </w:rPr>
        <w:t xml:space="preserve">  …………………………………………………………</w:t>
      </w:r>
      <w:r w:rsidR="00BE1A63">
        <w:rPr>
          <w:b/>
          <w:bCs/>
        </w:rPr>
        <w:t>………………………………………………..</w:t>
      </w:r>
      <w:r w:rsidR="0093118B">
        <w:rPr>
          <w:b/>
          <w:bCs/>
        </w:rPr>
        <w:t xml:space="preserve">……. (Name of Senior Education Team Member) </w:t>
      </w:r>
    </w:p>
    <w:p w14:paraId="1D944141" w14:textId="77777777" w:rsidR="0093118B" w:rsidRDefault="0093118B" w:rsidP="001F39DC">
      <w:pPr>
        <w:rPr>
          <w:b/>
          <w:bCs/>
        </w:rPr>
      </w:pPr>
    </w:p>
    <w:p w14:paraId="0A693FF5" w14:textId="77777777" w:rsidR="004D60E9" w:rsidRDefault="0093118B" w:rsidP="0097264C">
      <w:pPr>
        <w:spacing w:line="360" w:lineRule="auto"/>
        <w:rPr>
          <w:b/>
          <w:bCs/>
        </w:rPr>
      </w:pPr>
      <w:r>
        <w:rPr>
          <w:b/>
          <w:bCs/>
        </w:rPr>
        <w:t>Reason for not approving: ……………………………………………………………………………………………………………………………………………………………………………</w:t>
      </w:r>
    </w:p>
    <w:sectPr w:rsidR="004D60E9" w:rsidSect="0097264C">
      <w:pgSz w:w="15840" w:h="12240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26BDE" w14:textId="77777777" w:rsidR="00AA6E37" w:rsidRDefault="00AA6E37" w:rsidP="00327126">
      <w:r>
        <w:separator/>
      </w:r>
    </w:p>
  </w:endnote>
  <w:endnote w:type="continuationSeparator" w:id="0">
    <w:p w14:paraId="6E9655E5" w14:textId="77777777" w:rsidR="00AA6E37" w:rsidRDefault="00AA6E37" w:rsidP="0032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05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6CE67" w14:textId="1356EE4E" w:rsidR="00A57596" w:rsidRDefault="00A57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3A8D2" w14:textId="77777777" w:rsidR="00A57596" w:rsidRDefault="00A5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93023" w14:textId="77777777" w:rsidR="00AA6E37" w:rsidRDefault="00AA6E37" w:rsidP="00327126">
      <w:r>
        <w:separator/>
      </w:r>
    </w:p>
  </w:footnote>
  <w:footnote w:type="continuationSeparator" w:id="0">
    <w:p w14:paraId="69C94506" w14:textId="77777777" w:rsidR="00AA6E37" w:rsidRDefault="00AA6E37" w:rsidP="0032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F16"/>
    <w:multiLevelType w:val="hybridMultilevel"/>
    <w:tmpl w:val="1624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298B"/>
    <w:multiLevelType w:val="hybridMultilevel"/>
    <w:tmpl w:val="B19079AC"/>
    <w:lvl w:ilvl="0" w:tplc="C09211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1C5F"/>
    <w:multiLevelType w:val="hybridMultilevel"/>
    <w:tmpl w:val="2AD4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7CC5"/>
    <w:multiLevelType w:val="hybridMultilevel"/>
    <w:tmpl w:val="B316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45A75"/>
    <w:multiLevelType w:val="hybridMultilevel"/>
    <w:tmpl w:val="23F2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F0CDA"/>
    <w:multiLevelType w:val="hybridMultilevel"/>
    <w:tmpl w:val="8A32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65"/>
    <w:rsid w:val="00006154"/>
    <w:rsid w:val="00013458"/>
    <w:rsid w:val="000173D5"/>
    <w:rsid w:val="000207B0"/>
    <w:rsid w:val="00044208"/>
    <w:rsid w:val="00163B91"/>
    <w:rsid w:val="001F39DC"/>
    <w:rsid w:val="00240A6B"/>
    <w:rsid w:val="00277849"/>
    <w:rsid w:val="002B0C56"/>
    <w:rsid w:val="002B172D"/>
    <w:rsid w:val="002B1E53"/>
    <w:rsid w:val="002C628D"/>
    <w:rsid w:val="002E24B4"/>
    <w:rsid w:val="002F3852"/>
    <w:rsid w:val="00327126"/>
    <w:rsid w:val="003A2454"/>
    <w:rsid w:val="003B253C"/>
    <w:rsid w:val="003B2A64"/>
    <w:rsid w:val="00411F60"/>
    <w:rsid w:val="0045076C"/>
    <w:rsid w:val="004651F9"/>
    <w:rsid w:val="00466924"/>
    <w:rsid w:val="00493078"/>
    <w:rsid w:val="004D00D5"/>
    <w:rsid w:val="004D60E9"/>
    <w:rsid w:val="004F3C1D"/>
    <w:rsid w:val="004F5980"/>
    <w:rsid w:val="00516398"/>
    <w:rsid w:val="00527F8C"/>
    <w:rsid w:val="005437E9"/>
    <w:rsid w:val="00547DF4"/>
    <w:rsid w:val="00571C13"/>
    <w:rsid w:val="005D1BCF"/>
    <w:rsid w:val="006031A3"/>
    <w:rsid w:val="00622515"/>
    <w:rsid w:val="0066550D"/>
    <w:rsid w:val="00681450"/>
    <w:rsid w:val="0068438F"/>
    <w:rsid w:val="006A3648"/>
    <w:rsid w:val="006C4C8F"/>
    <w:rsid w:val="00701103"/>
    <w:rsid w:val="007207AA"/>
    <w:rsid w:val="0074620B"/>
    <w:rsid w:val="00785952"/>
    <w:rsid w:val="007B1123"/>
    <w:rsid w:val="007B5AF3"/>
    <w:rsid w:val="00825297"/>
    <w:rsid w:val="00881F14"/>
    <w:rsid w:val="0089492E"/>
    <w:rsid w:val="008A03EB"/>
    <w:rsid w:val="008A184E"/>
    <w:rsid w:val="008F30B1"/>
    <w:rsid w:val="00900A9C"/>
    <w:rsid w:val="00900FC0"/>
    <w:rsid w:val="0091685B"/>
    <w:rsid w:val="0093118B"/>
    <w:rsid w:val="0093367A"/>
    <w:rsid w:val="00943A22"/>
    <w:rsid w:val="0097264C"/>
    <w:rsid w:val="009842FC"/>
    <w:rsid w:val="009B77CD"/>
    <w:rsid w:val="009C1F87"/>
    <w:rsid w:val="009D14C5"/>
    <w:rsid w:val="00A2217A"/>
    <w:rsid w:val="00A56436"/>
    <w:rsid w:val="00A57596"/>
    <w:rsid w:val="00A702E9"/>
    <w:rsid w:val="00A82313"/>
    <w:rsid w:val="00AA6E37"/>
    <w:rsid w:val="00AB2975"/>
    <w:rsid w:val="00AB6A20"/>
    <w:rsid w:val="00AD1B7B"/>
    <w:rsid w:val="00AE1F35"/>
    <w:rsid w:val="00AF3BAE"/>
    <w:rsid w:val="00B01E82"/>
    <w:rsid w:val="00B1768E"/>
    <w:rsid w:val="00B4063B"/>
    <w:rsid w:val="00B43BF9"/>
    <w:rsid w:val="00B473CB"/>
    <w:rsid w:val="00B5714B"/>
    <w:rsid w:val="00B613E7"/>
    <w:rsid w:val="00B63065"/>
    <w:rsid w:val="00B806E4"/>
    <w:rsid w:val="00BB6F84"/>
    <w:rsid w:val="00BD79DF"/>
    <w:rsid w:val="00BE1A63"/>
    <w:rsid w:val="00BE4E83"/>
    <w:rsid w:val="00C11727"/>
    <w:rsid w:val="00C21970"/>
    <w:rsid w:val="00C41C3C"/>
    <w:rsid w:val="00C46569"/>
    <w:rsid w:val="00C510E6"/>
    <w:rsid w:val="00C66B31"/>
    <w:rsid w:val="00CA0DEF"/>
    <w:rsid w:val="00CB3080"/>
    <w:rsid w:val="00CC577C"/>
    <w:rsid w:val="00CE216E"/>
    <w:rsid w:val="00CE77D4"/>
    <w:rsid w:val="00CF0259"/>
    <w:rsid w:val="00D66051"/>
    <w:rsid w:val="00D66F49"/>
    <w:rsid w:val="00D90F10"/>
    <w:rsid w:val="00DA1DC7"/>
    <w:rsid w:val="00DC72D1"/>
    <w:rsid w:val="00DE186D"/>
    <w:rsid w:val="00E00AE5"/>
    <w:rsid w:val="00E3726D"/>
    <w:rsid w:val="00E64FA1"/>
    <w:rsid w:val="00EB2E9B"/>
    <w:rsid w:val="00EB4DED"/>
    <w:rsid w:val="00EC653F"/>
    <w:rsid w:val="00EC6837"/>
    <w:rsid w:val="00EC6A3C"/>
    <w:rsid w:val="00ED1DF5"/>
    <w:rsid w:val="00EF3565"/>
    <w:rsid w:val="00F11ABC"/>
    <w:rsid w:val="00F21EF0"/>
    <w:rsid w:val="00F54205"/>
    <w:rsid w:val="00F5592F"/>
    <w:rsid w:val="00F9664E"/>
    <w:rsid w:val="00F96F0B"/>
    <w:rsid w:val="00FB60E8"/>
    <w:rsid w:val="00FD0C5B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3F57B"/>
  <w15:chartTrackingRefBased/>
  <w15:docId w15:val="{60A7C3F2-589F-436B-A5D9-9C779983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F0"/>
    <w:pPr>
      <w:ind w:left="720"/>
      <w:contextualSpacing/>
    </w:pPr>
  </w:style>
  <w:style w:type="table" w:styleId="TableGrid">
    <w:name w:val="Table Grid"/>
    <w:basedOn w:val="TableNormal"/>
    <w:uiPriority w:val="39"/>
    <w:rsid w:val="00CB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4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7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12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7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12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udyLeave.sw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08FF1328E7443A35906AB93CB359A" ma:contentTypeVersion="12" ma:contentTypeDescription="Create a new document." ma:contentTypeScope="" ma:versionID="3b1f117b854a9390694756c48bdb7e74">
  <xsd:schema xmlns:xsd="http://www.w3.org/2001/XMLSchema" xmlns:xs="http://www.w3.org/2001/XMLSchema" xmlns:p="http://schemas.microsoft.com/office/2006/metadata/properties" xmlns:ns3="a7d4a4d3-b98a-4e9a-8337-1a24fe440894" xmlns:ns4="beb825de-4f4d-4a40-86c9-d94d1970e1a6" targetNamespace="http://schemas.microsoft.com/office/2006/metadata/properties" ma:root="true" ma:fieldsID="3fc22fa07fa52e792a037ae936279af1" ns3:_="" ns4:_="">
    <xsd:import namespace="a7d4a4d3-b98a-4e9a-8337-1a24fe440894"/>
    <xsd:import namespace="beb825de-4f4d-4a40-86c9-d94d1970e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4a4d3-b98a-4e9a-8337-1a24fe440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825de-4f4d-4a40-86c9-d94d1970e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5EAA-628C-4F9F-BEEC-BAD828AAC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4a4d3-b98a-4e9a-8337-1a24fe440894"/>
    <ds:schemaRef ds:uri="beb825de-4f4d-4a40-86c9-d94d1970e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25E6-4DE7-4C63-B245-4FE57D056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78014-FC77-4F20-A1F0-94ABDD1CD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Education England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Langton</dc:creator>
  <cp:keywords/>
  <dc:description/>
  <cp:lastModifiedBy>Giovanna Maria Edwards</cp:lastModifiedBy>
  <cp:revision>3</cp:revision>
  <dcterms:created xsi:type="dcterms:W3CDTF">2020-08-27T07:59:00Z</dcterms:created>
  <dcterms:modified xsi:type="dcterms:W3CDTF">2020-08-27T11:06:00Z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0x01010044F08FF1328E7443A35906AB93CB359A</vt:lpwstr>
  </property>
</Properties>
</file>